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B0" w:rsidRDefault="006A0CB0">
      <w:pPr>
        <w:pStyle w:val="Texte"/>
        <w:jc w:val="center"/>
        <w:rPr>
          <w:rFonts w:ascii="Times New Roman" w:hAnsi="Times New Roman"/>
          <w:b/>
          <w:noProof w:val="0"/>
          <w:sz w:val="22"/>
        </w:rPr>
      </w:pPr>
      <w:r>
        <w:rPr>
          <w:rFonts w:ascii="Times New Roman" w:hAnsi="Times New Roman"/>
          <w:b/>
          <w:noProof w:val="0"/>
          <w:sz w:val="22"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>
          <w:rPr>
            <w:rFonts w:ascii="Times New Roman" w:hAnsi="Times New Roman"/>
            <w:b/>
            <w:noProof w:val="0"/>
            <w:sz w:val="22"/>
          </w:rPr>
          <w:t>LA COMMUNAUTE FRANCAISE</w:t>
        </w:r>
      </w:smartTag>
    </w:p>
    <w:p w:rsidR="006A0CB0" w:rsidRDefault="006A0CB0">
      <w:pPr>
        <w:pStyle w:val="Texte"/>
        <w:jc w:val="center"/>
        <w:rPr>
          <w:rFonts w:ascii="Times New Roman" w:hAnsi="Times New Roman"/>
          <w:b/>
          <w:noProof w:val="0"/>
          <w:sz w:val="22"/>
        </w:rPr>
      </w:pPr>
    </w:p>
    <w:p w:rsidR="006A0CB0" w:rsidRDefault="006A0CB0">
      <w:pPr>
        <w:pStyle w:val="Texte"/>
        <w:jc w:val="center"/>
        <w:rPr>
          <w:rFonts w:ascii="Times New Roman" w:hAnsi="Times New Roman"/>
          <w:b/>
          <w:noProof w:val="0"/>
          <w:sz w:val="18"/>
        </w:rPr>
      </w:pPr>
      <w:r>
        <w:rPr>
          <w:rFonts w:ascii="Times New Roman" w:hAnsi="Times New Roman"/>
          <w:b/>
          <w:noProof w:val="0"/>
          <w:sz w:val="18"/>
        </w:rPr>
        <w:t>ADMINISTRATI</w:t>
      </w:r>
      <w:r w:rsidR="003033B7">
        <w:rPr>
          <w:rFonts w:ascii="Times New Roman" w:hAnsi="Times New Roman"/>
          <w:b/>
          <w:noProof w:val="0"/>
          <w:sz w:val="18"/>
        </w:rPr>
        <w:t>ON GENERALE DE L’ENSEIGNEMENT</w:t>
      </w:r>
    </w:p>
    <w:p w:rsidR="006A0CB0" w:rsidRDefault="006A0CB0">
      <w:pPr>
        <w:pStyle w:val="Texte"/>
        <w:jc w:val="center"/>
        <w:rPr>
          <w:rFonts w:ascii="Times New Roman" w:hAnsi="Times New Roman"/>
          <w:noProof w:val="0"/>
          <w:sz w:val="22"/>
        </w:rPr>
      </w:pPr>
    </w:p>
    <w:p w:rsidR="006A0CB0" w:rsidRDefault="006A0CB0">
      <w:pPr>
        <w:pStyle w:val="Texte"/>
        <w:jc w:val="center"/>
        <w:rPr>
          <w:rFonts w:ascii="Times New Roman" w:hAnsi="Times New Roman"/>
          <w:b/>
          <w:noProof w:val="0"/>
          <w:sz w:val="22"/>
        </w:rPr>
      </w:pPr>
      <w:r>
        <w:rPr>
          <w:rFonts w:ascii="Times New Roman" w:hAnsi="Times New Roman"/>
          <w:b/>
          <w:noProof w:val="0"/>
          <w:sz w:val="22"/>
        </w:rPr>
        <w:t xml:space="preserve">ENSEIGNEMENT DE PROMOTION SOCIALE </w:t>
      </w: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D838C8" w:rsidRDefault="00D838C8" w:rsidP="00D838C8">
      <w:pPr>
        <w:pStyle w:val="Texte"/>
        <w:jc w:val="center"/>
        <w:rPr>
          <w:rFonts w:ascii="Times New Roman" w:hAnsi="Times New Roman"/>
          <w:b/>
          <w:sz w:val="28"/>
        </w:rPr>
      </w:pPr>
    </w:p>
    <w:p w:rsidR="006A0CB0" w:rsidRDefault="006A0CB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  <w:r>
        <w:rPr>
          <w:rFonts w:ascii="Times New Roman" w:hAnsi="Times New Roman"/>
          <w:b/>
          <w:noProof w:val="0"/>
          <w:sz w:val="28"/>
        </w:rPr>
        <w:t>DOSSIER PEDAGOGIQUE</w:t>
      </w:r>
    </w:p>
    <w:p w:rsidR="006A0CB0" w:rsidRDefault="006A0CB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:rsidR="006A0CB0" w:rsidRDefault="006A0CB0"/>
    <w:p w:rsidR="006A0CB0" w:rsidRPr="00D838C8" w:rsidRDefault="006A0CB0">
      <w:pPr>
        <w:jc w:val="center"/>
        <w:rPr>
          <w:b/>
          <w:sz w:val="24"/>
        </w:rPr>
      </w:pPr>
      <w:r w:rsidRPr="00D838C8">
        <w:rPr>
          <w:b/>
          <w:sz w:val="24"/>
        </w:rPr>
        <w:t>UNITE D'ENSEIGNEMENT</w:t>
      </w:r>
    </w:p>
    <w:p w:rsidR="00D838C8" w:rsidRDefault="00D838C8" w:rsidP="00D838C8">
      <w:pPr>
        <w:pStyle w:val="Titre2"/>
        <w:jc w:val="center"/>
        <w:rPr>
          <w:b w:val="0"/>
          <w:sz w:val="32"/>
          <w:szCs w:val="32"/>
        </w:rPr>
      </w:pPr>
    </w:p>
    <w:p w:rsidR="00D838C8" w:rsidRPr="00807D65" w:rsidRDefault="00D838C8" w:rsidP="00D838C8">
      <w:pPr>
        <w:pStyle w:val="Corpsdetexte"/>
        <w:jc w:val="center"/>
        <w:rPr>
          <w:sz w:val="32"/>
        </w:rPr>
      </w:pPr>
    </w:p>
    <w:p w:rsidR="006A0CB0" w:rsidRDefault="006A0CB0">
      <w:pPr>
        <w:jc w:val="center"/>
      </w:pPr>
      <w:r>
        <w:rPr>
          <w:b/>
          <w:caps/>
          <w:sz w:val="32"/>
        </w:rPr>
        <w:t xml:space="preserve">COMPLEMENT DE FORMATION GENERALE : mathematiques </w:t>
      </w:r>
      <w:r w:rsidR="00D838C8">
        <w:rPr>
          <w:b/>
          <w:caps/>
          <w:sz w:val="32"/>
        </w:rPr>
        <w:t>APPLIQUEES</w:t>
      </w:r>
    </w:p>
    <w:p w:rsidR="00D838C8" w:rsidRPr="007D3907" w:rsidRDefault="00D838C8" w:rsidP="00D838C8">
      <w:pPr>
        <w:jc w:val="center"/>
        <w:rPr>
          <w:b/>
          <w:sz w:val="28"/>
          <w:szCs w:val="28"/>
        </w:rPr>
      </w:pPr>
    </w:p>
    <w:p w:rsidR="00D838C8" w:rsidRDefault="00D838C8" w:rsidP="00D838C8">
      <w:pPr>
        <w:jc w:val="center"/>
        <w:rPr>
          <w:b/>
          <w:bCs/>
          <w:sz w:val="32"/>
          <w:szCs w:val="32"/>
        </w:rPr>
      </w:pPr>
    </w:p>
    <w:p w:rsidR="006A0CB0" w:rsidRDefault="006A0CB0">
      <w:pPr>
        <w:jc w:val="center"/>
      </w:pPr>
      <w:r>
        <w:rPr>
          <w:b/>
          <w:sz w:val="22"/>
        </w:rPr>
        <w:t xml:space="preserve">ENSEIGNEMENT </w:t>
      </w:r>
      <w:r>
        <w:rPr>
          <w:b/>
          <w:caps/>
          <w:sz w:val="22"/>
        </w:rPr>
        <w:t>secondaire SUPERIEUR de transition</w:t>
      </w:r>
    </w:p>
    <w:p w:rsidR="006A0CB0" w:rsidRDefault="006A0CB0">
      <w:pPr>
        <w:jc w:val="center"/>
      </w:pPr>
    </w:p>
    <w:p w:rsidR="006A0CB0" w:rsidRDefault="006A0CB0">
      <w:pPr>
        <w:jc w:val="center"/>
      </w:pPr>
    </w:p>
    <w:p w:rsidR="00D838C8" w:rsidRDefault="00D838C8">
      <w:pPr>
        <w:jc w:val="center"/>
      </w:pPr>
    </w:p>
    <w:p w:rsidR="00873DB5" w:rsidRDefault="00873DB5">
      <w:pPr>
        <w:jc w:val="center"/>
      </w:pPr>
    </w:p>
    <w:p w:rsidR="006A0CB0" w:rsidRDefault="006A0CB0">
      <w:pPr>
        <w:jc w:val="center"/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662"/>
      </w:tblGrid>
      <w:tr w:rsidR="006A0CB0" w:rsidRPr="004E2997" w:rsidTr="0075765F">
        <w:tc>
          <w:tcPr>
            <w:tcW w:w="6662" w:type="dxa"/>
            <w:tcBorders>
              <w:top w:val="single" w:sz="6" w:space="0" w:color="auto"/>
            </w:tcBorders>
          </w:tcPr>
          <w:p w:rsidR="006A0CB0" w:rsidRDefault="006A0CB0" w:rsidP="0075765F">
            <w:pPr>
              <w:pStyle w:val="Texte"/>
              <w:ind w:left="213"/>
              <w:jc w:val="center"/>
              <w:rPr>
                <w:rFonts w:ascii="Times New Roman" w:hAnsi="Times New Roman"/>
                <w:b/>
                <w:noProof w:val="0"/>
                <w:sz w:val="22"/>
                <w:lang w:val="nl-BE"/>
              </w:rPr>
            </w:pPr>
            <w:proofErr w:type="gramStart"/>
            <w:r w:rsidRPr="004E2997">
              <w:rPr>
                <w:rFonts w:ascii="Times New Roman" w:hAnsi="Times New Roman"/>
                <w:b/>
                <w:noProof w:val="0"/>
                <w:sz w:val="22"/>
                <w:lang w:val="nl-BE"/>
              </w:rPr>
              <w:t>CODE :</w:t>
            </w:r>
            <w:proofErr w:type="gramEnd"/>
            <w:r w:rsidRPr="004E2997">
              <w:rPr>
                <w:rFonts w:ascii="Times New Roman" w:hAnsi="Times New Roman"/>
                <w:b/>
                <w:noProof w:val="0"/>
                <w:sz w:val="22"/>
                <w:lang w:val="nl-BE"/>
              </w:rPr>
              <w:t xml:space="preserve">  </w:t>
            </w:r>
            <w:r w:rsidR="00BD7B63">
              <w:rPr>
                <w:rFonts w:ascii="Times New Roman" w:hAnsi="Times New Roman"/>
                <w:b/>
                <w:noProof w:val="0"/>
                <w:sz w:val="22"/>
                <w:lang w:val="nl-BE"/>
              </w:rPr>
              <w:t>01 12 03</w:t>
            </w:r>
            <w:r w:rsidRPr="004E2997">
              <w:rPr>
                <w:rFonts w:ascii="Times New Roman" w:hAnsi="Times New Roman"/>
                <w:b/>
                <w:noProof w:val="0"/>
                <w:sz w:val="22"/>
                <w:lang w:val="nl-BE"/>
              </w:rPr>
              <w:t xml:space="preserve"> U21 D1</w:t>
            </w:r>
          </w:p>
          <w:p w:rsidR="00D838C8" w:rsidRPr="004E2997" w:rsidRDefault="00D838C8" w:rsidP="0075765F">
            <w:pPr>
              <w:pStyle w:val="Texte"/>
              <w:ind w:left="213"/>
              <w:jc w:val="center"/>
              <w:rPr>
                <w:rFonts w:ascii="Times New Roman" w:hAnsi="Times New Roman"/>
                <w:b/>
                <w:noProof w:val="0"/>
                <w:sz w:val="22"/>
                <w:lang w:val="nl-BE"/>
              </w:rPr>
            </w:pPr>
          </w:p>
        </w:tc>
      </w:tr>
      <w:tr w:rsidR="006A0CB0" w:rsidTr="0075765F">
        <w:tc>
          <w:tcPr>
            <w:tcW w:w="6662" w:type="dxa"/>
          </w:tcPr>
          <w:p w:rsidR="006A0CB0" w:rsidRDefault="006A0CB0" w:rsidP="0075765F">
            <w:pPr>
              <w:pStyle w:val="Texte"/>
              <w:ind w:left="213"/>
              <w:jc w:val="center"/>
              <w:rPr>
                <w:rFonts w:ascii="Times New Roman" w:hAnsi="Times New Roman"/>
                <w:b/>
                <w:noProof w:val="0"/>
                <w:sz w:val="22"/>
              </w:rPr>
            </w:pPr>
            <w:r>
              <w:rPr>
                <w:rFonts w:ascii="Times New Roman" w:hAnsi="Times New Roman"/>
                <w:b/>
                <w:noProof w:val="0"/>
                <w:sz w:val="22"/>
              </w:rPr>
              <w:t>CODE DU DOMAINE DE FORMATION : 001</w:t>
            </w:r>
          </w:p>
          <w:p w:rsidR="00D838C8" w:rsidRDefault="00D838C8" w:rsidP="0075765F">
            <w:pPr>
              <w:pStyle w:val="Texte"/>
              <w:ind w:left="213"/>
              <w:jc w:val="center"/>
              <w:rPr>
                <w:rFonts w:ascii="Times New Roman" w:hAnsi="Times New Roman"/>
                <w:b/>
                <w:noProof w:val="0"/>
                <w:sz w:val="22"/>
              </w:rPr>
            </w:pPr>
          </w:p>
        </w:tc>
      </w:tr>
      <w:tr w:rsidR="006A0CB0" w:rsidTr="0075765F">
        <w:tc>
          <w:tcPr>
            <w:tcW w:w="6662" w:type="dxa"/>
            <w:tcBorders>
              <w:bottom w:val="single" w:sz="6" w:space="0" w:color="auto"/>
            </w:tcBorders>
          </w:tcPr>
          <w:p w:rsidR="006A0CB0" w:rsidRDefault="006A0CB0" w:rsidP="0075765F">
            <w:pPr>
              <w:pStyle w:val="Texte"/>
              <w:ind w:left="213"/>
              <w:jc w:val="center"/>
              <w:rPr>
                <w:rFonts w:ascii="Times New Roman" w:hAnsi="Times New Roman"/>
                <w:b/>
                <w:noProof w:val="0"/>
                <w:sz w:val="22"/>
              </w:rPr>
            </w:pPr>
            <w:r>
              <w:rPr>
                <w:rFonts w:ascii="Times New Roman" w:hAnsi="Times New Roman"/>
                <w:b/>
                <w:noProof w:val="0"/>
                <w:sz w:val="22"/>
              </w:rPr>
              <w:t>DOCUMENT DE REFERENCE INTER-RESEAUX</w:t>
            </w:r>
          </w:p>
          <w:p w:rsidR="00D838C8" w:rsidRDefault="00D838C8" w:rsidP="0075765F">
            <w:pPr>
              <w:pStyle w:val="Texte"/>
              <w:ind w:left="213"/>
              <w:jc w:val="center"/>
              <w:rPr>
                <w:rFonts w:ascii="Times New Roman" w:hAnsi="Times New Roman"/>
                <w:noProof w:val="0"/>
                <w:sz w:val="22"/>
              </w:rPr>
            </w:pPr>
          </w:p>
        </w:tc>
      </w:tr>
    </w:tbl>
    <w:p w:rsidR="006A0CB0" w:rsidRDefault="0075765F">
      <w:pPr>
        <w:jc w:val="center"/>
      </w:pPr>
      <w:r>
        <w:br w:type="textWrapping" w:clear="all"/>
      </w:r>
    </w:p>
    <w:p w:rsidR="00427651" w:rsidRDefault="00427651">
      <w:pPr>
        <w:jc w:val="center"/>
      </w:pPr>
    </w:p>
    <w:p w:rsidR="006A0CB0" w:rsidRDefault="006A0CB0">
      <w:pPr>
        <w:jc w:val="center"/>
      </w:pPr>
    </w:p>
    <w:p w:rsidR="006A0CB0" w:rsidRDefault="006A0CB0">
      <w:pPr>
        <w:jc w:val="center"/>
        <w:rPr>
          <w:b/>
          <w:sz w:val="22"/>
        </w:rPr>
      </w:pPr>
      <w:r>
        <w:rPr>
          <w:b/>
          <w:sz w:val="22"/>
        </w:rPr>
        <w:t>Approbation du Gouvernement de la Communauté française du</w:t>
      </w:r>
      <w:r w:rsidR="0075765F">
        <w:rPr>
          <w:b/>
          <w:sz w:val="22"/>
        </w:rPr>
        <w:t xml:space="preserve"> 22 mars 2016,</w:t>
      </w:r>
      <w:r>
        <w:rPr>
          <w:b/>
          <w:sz w:val="22"/>
        </w:rPr>
        <w:t xml:space="preserve"> </w:t>
      </w:r>
    </w:p>
    <w:p w:rsidR="006A0CB0" w:rsidRDefault="006A0CB0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sur</w:t>
      </w:r>
      <w:proofErr w:type="gramEnd"/>
      <w:r>
        <w:rPr>
          <w:b/>
          <w:sz w:val="22"/>
        </w:rPr>
        <w:t xml:space="preserve"> avis conforme du Conseil général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30" w:space="0" w:color="auto"/>
          <w:right w:val="single" w:sz="30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6A0CB0" w:rsidTr="00873DB5">
        <w:tc>
          <w:tcPr>
            <w:tcW w:w="9212" w:type="dxa"/>
            <w:tcBorders>
              <w:top w:val="single" w:sz="6" w:space="0" w:color="auto"/>
              <w:bottom w:val="single" w:sz="30" w:space="0" w:color="auto"/>
            </w:tcBorders>
          </w:tcPr>
          <w:p w:rsidR="006A0CB0" w:rsidRDefault="006A0CB0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br w:type="page"/>
            </w:r>
          </w:p>
          <w:p w:rsidR="00E137DD" w:rsidRDefault="006A0CB0" w:rsidP="00E137DD">
            <w:pPr>
              <w:jc w:val="center"/>
              <w:rPr>
                <w:b/>
                <w:sz w:val="28"/>
              </w:rPr>
            </w:pPr>
            <w:r w:rsidRPr="00E101E3">
              <w:rPr>
                <w:b/>
                <w:caps/>
                <w:sz w:val="28"/>
              </w:rPr>
              <w:t>COMPLEMENT DE FORMATION GENERALE :</w:t>
            </w:r>
            <w:r>
              <w:rPr>
                <w:b/>
                <w:caps/>
                <w:sz w:val="32"/>
              </w:rPr>
              <w:t xml:space="preserve"> </w:t>
            </w:r>
            <w:r>
              <w:rPr>
                <w:b/>
                <w:caps/>
                <w:sz w:val="32"/>
              </w:rPr>
              <w:br/>
            </w:r>
            <w:r>
              <w:rPr>
                <w:b/>
                <w:caps/>
                <w:sz w:val="28"/>
              </w:rPr>
              <w:t xml:space="preserve">mathematiques </w:t>
            </w:r>
            <w:r w:rsidR="00D838C8">
              <w:rPr>
                <w:b/>
                <w:caps/>
                <w:sz w:val="28"/>
              </w:rPr>
              <w:t>APPLIQUEES</w:t>
            </w:r>
          </w:p>
          <w:p w:rsidR="006A0CB0" w:rsidRDefault="006A0CB0">
            <w:pPr>
              <w:jc w:val="center"/>
              <w:rPr>
                <w:b/>
                <w:sz w:val="28"/>
              </w:rPr>
            </w:pPr>
          </w:p>
          <w:p w:rsidR="006A0CB0" w:rsidRDefault="006A0CB0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enseignement secondaire supérieur de transition</w:t>
            </w:r>
          </w:p>
          <w:p w:rsidR="006A0CB0" w:rsidRDefault="006A0CB0">
            <w:pPr>
              <w:jc w:val="center"/>
              <w:rPr>
                <w:b/>
                <w:sz w:val="28"/>
              </w:rPr>
            </w:pPr>
          </w:p>
        </w:tc>
      </w:tr>
    </w:tbl>
    <w:p w:rsidR="006A0CB0" w:rsidRDefault="006A0CB0"/>
    <w:p w:rsidR="006A0CB0" w:rsidRDefault="006A0CB0">
      <w:pPr>
        <w:jc w:val="both"/>
        <w:rPr>
          <w:b/>
          <w:sz w:val="22"/>
        </w:rPr>
      </w:pPr>
      <w:r>
        <w:rPr>
          <w:b/>
          <w:sz w:val="22"/>
        </w:rPr>
        <w:t>1.</w:t>
      </w:r>
      <w:r>
        <w:rPr>
          <w:b/>
          <w:sz w:val="22"/>
        </w:rPr>
        <w:tab/>
        <w:t>FINALITES DE L’UNITE D'ENSEIGNEMENT</w:t>
      </w:r>
    </w:p>
    <w:p w:rsidR="006A0CB0" w:rsidRDefault="006A0CB0">
      <w:pPr>
        <w:jc w:val="both"/>
        <w:rPr>
          <w:sz w:val="22"/>
        </w:rPr>
      </w:pPr>
    </w:p>
    <w:p w:rsidR="006A0CB0" w:rsidRDefault="006A0CB0">
      <w:pPr>
        <w:ind w:left="425"/>
        <w:jc w:val="both"/>
        <w:rPr>
          <w:b/>
          <w:sz w:val="22"/>
        </w:rPr>
      </w:pPr>
      <w:r>
        <w:rPr>
          <w:b/>
          <w:sz w:val="22"/>
        </w:rPr>
        <w:t>1.1.</w:t>
      </w:r>
      <w:r>
        <w:rPr>
          <w:b/>
          <w:sz w:val="22"/>
        </w:rPr>
        <w:tab/>
        <w:t>Finalités générales</w:t>
      </w:r>
    </w:p>
    <w:p w:rsidR="006A0CB0" w:rsidRDefault="006A0CB0">
      <w:pPr>
        <w:jc w:val="both"/>
        <w:rPr>
          <w:sz w:val="22"/>
        </w:rPr>
      </w:pPr>
    </w:p>
    <w:p w:rsidR="006A0CB0" w:rsidRDefault="006A0CB0">
      <w:pPr>
        <w:ind w:left="851"/>
        <w:jc w:val="both"/>
        <w:rPr>
          <w:sz w:val="22"/>
        </w:rPr>
      </w:pPr>
      <w:r>
        <w:rPr>
          <w:sz w:val="22"/>
        </w:rPr>
        <w:t xml:space="preserve">Conformément à l’article 7 du décret de </w:t>
      </w:r>
      <w:smartTag w:uri="urn:schemas-microsoft-com:office:smarttags" w:element="PersonName">
        <w:smartTagPr>
          <w:attr w:name="ProductID" w:val="la Communaut￩"/>
        </w:smartTagPr>
        <w:r>
          <w:rPr>
            <w:sz w:val="22"/>
          </w:rPr>
          <w:t>la Communauté</w:t>
        </w:r>
      </w:smartTag>
      <w:r>
        <w:rPr>
          <w:sz w:val="22"/>
        </w:rPr>
        <w:t xml:space="preserve"> française du 16 avril 1991, cette unité d'enseignement doit :</w:t>
      </w:r>
    </w:p>
    <w:p w:rsidR="006A0CB0" w:rsidRDefault="006A0CB0">
      <w:pPr>
        <w:jc w:val="both"/>
        <w:rPr>
          <w:sz w:val="22"/>
        </w:rPr>
      </w:pPr>
    </w:p>
    <w:p w:rsidR="006A0CB0" w:rsidRDefault="006A0CB0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concourir à l’épanouissement individuel en promouvant une meilleure insertion professionnelle, sociale, culturelle et scolaire ;</w:t>
      </w:r>
    </w:p>
    <w:p w:rsidR="006A0CB0" w:rsidRDefault="006A0CB0">
      <w:pPr>
        <w:numPr>
          <w:ilvl w:val="12"/>
          <w:numId w:val="0"/>
        </w:numPr>
        <w:ind w:left="1134" w:hanging="283"/>
        <w:jc w:val="both"/>
        <w:rPr>
          <w:sz w:val="22"/>
        </w:rPr>
      </w:pPr>
    </w:p>
    <w:p w:rsidR="006A0CB0" w:rsidRDefault="006A0CB0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répondre aux besoins et demandes en formation émanant des entreprises, des administrations, de l’enseignement et d’une manière générale des milieux socio-économiques et culturels.</w:t>
      </w:r>
    </w:p>
    <w:p w:rsidR="006A0CB0" w:rsidRDefault="006A0CB0">
      <w:pPr>
        <w:numPr>
          <w:ilvl w:val="12"/>
          <w:numId w:val="0"/>
        </w:numPr>
        <w:jc w:val="both"/>
        <w:rPr>
          <w:sz w:val="22"/>
        </w:rPr>
      </w:pPr>
    </w:p>
    <w:p w:rsidR="006A0CB0" w:rsidRDefault="006A0CB0">
      <w:pPr>
        <w:numPr>
          <w:ilvl w:val="12"/>
          <w:numId w:val="0"/>
        </w:numPr>
        <w:jc w:val="both"/>
        <w:rPr>
          <w:sz w:val="22"/>
        </w:rPr>
      </w:pPr>
    </w:p>
    <w:p w:rsidR="006A0CB0" w:rsidRDefault="006A0CB0">
      <w:pPr>
        <w:numPr>
          <w:ilvl w:val="12"/>
          <w:numId w:val="0"/>
        </w:numPr>
        <w:ind w:left="425"/>
        <w:jc w:val="both"/>
        <w:rPr>
          <w:b/>
          <w:sz w:val="22"/>
        </w:rPr>
      </w:pPr>
      <w:r>
        <w:rPr>
          <w:b/>
          <w:sz w:val="22"/>
        </w:rPr>
        <w:t>1.2.</w:t>
      </w:r>
      <w:r>
        <w:rPr>
          <w:b/>
          <w:sz w:val="22"/>
        </w:rPr>
        <w:tab/>
        <w:t>Finalités particulières</w:t>
      </w:r>
    </w:p>
    <w:p w:rsidR="006A0CB0" w:rsidRDefault="006A0CB0">
      <w:pPr>
        <w:numPr>
          <w:ilvl w:val="12"/>
          <w:numId w:val="0"/>
        </w:numPr>
        <w:jc w:val="both"/>
        <w:rPr>
          <w:sz w:val="22"/>
        </w:rPr>
      </w:pPr>
    </w:p>
    <w:p w:rsidR="006A0CB0" w:rsidRDefault="006A0CB0" w:rsidP="00F5312C">
      <w:pPr>
        <w:ind w:left="851"/>
        <w:jc w:val="both"/>
        <w:rPr>
          <w:sz w:val="22"/>
        </w:rPr>
      </w:pPr>
      <w:r>
        <w:rPr>
          <w:sz w:val="22"/>
        </w:rPr>
        <w:t>Cette unité d'enseignement vise à permettre à l’étudiant :</w:t>
      </w:r>
    </w:p>
    <w:p w:rsidR="00C51AB0" w:rsidRPr="00C51AB0" w:rsidRDefault="00C51AB0" w:rsidP="00C51AB0">
      <w:pPr>
        <w:numPr>
          <w:ilvl w:val="0"/>
          <w:numId w:val="30"/>
        </w:numPr>
        <w:tabs>
          <w:tab w:val="clear" w:pos="1571"/>
          <w:tab w:val="num" w:pos="1134"/>
        </w:tabs>
        <w:spacing w:before="240"/>
        <w:ind w:left="1134" w:hanging="283"/>
        <w:jc w:val="both"/>
        <w:rPr>
          <w:sz w:val="22"/>
        </w:rPr>
      </w:pPr>
      <w:r w:rsidRPr="00C51AB0">
        <w:rPr>
          <w:sz w:val="22"/>
        </w:rPr>
        <w:t>d’appréhender l’utilité des mathématiques dans la résolution de p</w:t>
      </w:r>
      <w:r>
        <w:rPr>
          <w:sz w:val="22"/>
        </w:rPr>
        <w:t xml:space="preserve">roblèmes de la vie quotidienne </w:t>
      </w:r>
      <w:r w:rsidRPr="00C51AB0">
        <w:rPr>
          <w:sz w:val="22"/>
        </w:rPr>
        <w:t>;</w:t>
      </w:r>
    </w:p>
    <w:p w:rsidR="00C51AB0" w:rsidRPr="00C51AB0" w:rsidRDefault="00C51AB0" w:rsidP="00C51AB0">
      <w:pPr>
        <w:numPr>
          <w:ilvl w:val="0"/>
          <w:numId w:val="30"/>
        </w:numPr>
        <w:tabs>
          <w:tab w:val="clear" w:pos="1571"/>
          <w:tab w:val="num" w:pos="1134"/>
        </w:tabs>
        <w:spacing w:before="240"/>
        <w:ind w:left="1134" w:hanging="283"/>
        <w:jc w:val="both"/>
        <w:rPr>
          <w:sz w:val="22"/>
        </w:rPr>
      </w:pPr>
      <w:r w:rsidRPr="00C51AB0">
        <w:rPr>
          <w:sz w:val="22"/>
        </w:rPr>
        <w:t>de mettre en œuvre ses savoirs et savoir-faire en mathématiques et de les appliquer dans des situations en relation avec le futur métier exercé et dans la vie courante</w:t>
      </w:r>
      <w:r>
        <w:rPr>
          <w:sz w:val="22"/>
        </w:rPr>
        <w:t xml:space="preserve"> </w:t>
      </w:r>
      <w:r w:rsidRPr="00C51AB0">
        <w:rPr>
          <w:sz w:val="22"/>
        </w:rPr>
        <w:t>;</w:t>
      </w:r>
    </w:p>
    <w:p w:rsidR="00C51AB0" w:rsidRPr="00C51AB0" w:rsidRDefault="00C51AB0" w:rsidP="00C51AB0">
      <w:pPr>
        <w:numPr>
          <w:ilvl w:val="0"/>
          <w:numId w:val="30"/>
        </w:numPr>
        <w:tabs>
          <w:tab w:val="clear" w:pos="1571"/>
          <w:tab w:val="num" w:pos="1134"/>
        </w:tabs>
        <w:spacing w:before="240"/>
        <w:ind w:left="1134" w:hanging="283"/>
        <w:jc w:val="both"/>
        <w:rPr>
          <w:sz w:val="22"/>
        </w:rPr>
      </w:pPr>
      <w:r w:rsidRPr="00C51AB0">
        <w:rPr>
          <w:sz w:val="22"/>
        </w:rPr>
        <w:t>de s'initier à la modélisation mathématique des situations ;</w:t>
      </w:r>
    </w:p>
    <w:p w:rsidR="00C51AB0" w:rsidRPr="00C51AB0" w:rsidRDefault="00C51AB0" w:rsidP="00C51AB0">
      <w:pPr>
        <w:numPr>
          <w:ilvl w:val="0"/>
          <w:numId w:val="30"/>
        </w:numPr>
        <w:tabs>
          <w:tab w:val="clear" w:pos="1571"/>
          <w:tab w:val="num" w:pos="1134"/>
        </w:tabs>
        <w:spacing w:before="240"/>
        <w:ind w:left="1134" w:hanging="283"/>
        <w:jc w:val="both"/>
        <w:rPr>
          <w:sz w:val="22"/>
        </w:rPr>
      </w:pPr>
      <w:r w:rsidRPr="00C51AB0">
        <w:rPr>
          <w:sz w:val="22"/>
        </w:rPr>
        <w:t>de prévoir l'ordre de grandeur d'un résultat et d'en critiquer la pertinence ;</w:t>
      </w:r>
    </w:p>
    <w:p w:rsidR="00C51AB0" w:rsidRPr="00C51AB0" w:rsidRDefault="00C51AB0" w:rsidP="00C51AB0">
      <w:pPr>
        <w:numPr>
          <w:ilvl w:val="0"/>
          <w:numId w:val="31"/>
        </w:numPr>
        <w:tabs>
          <w:tab w:val="clear" w:pos="2060"/>
          <w:tab w:val="num" w:pos="1134"/>
        </w:tabs>
        <w:spacing w:before="240"/>
        <w:ind w:left="1134" w:hanging="283"/>
        <w:jc w:val="both"/>
        <w:rPr>
          <w:sz w:val="22"/>
        </w:rPr>
      </w:pPr>
      <w:r w:rsidRPr="00C51AB0">
        <w:rPr>
          <w:sz w:val="22"/>
        </w:rPr>
        <w:t>de prendre conscience de ses possibilités et de renforcer la confiance en soi notamment en lui accordant le droit à l’erreur ;</w:t>
      </w:r>
    </w:p>
    <w:p w:rsidR="006A0CB0" w:rsidRPr="00C51AB0" w:rsidRDefault="00C51AB0" w:rsidP="00C51AB0">
      <w:pPr>
        <w:numPr>
          <w:ilvl w:val="0"/>
          <w:numId w:val="31"/>
        </w:numPr>
        <w:tabs>
          <w:tab w:val="clear" w:pos="2060"/>
          <w:tab w:val="num" w:pos="1134"/>
        </w:tabs>
        <w:spacing w:before="240"/>
        <w:ind w:left="1134" w:hanging="283"/>
        <w:jc w:val="both"/>
        <w:rPr>
          <w:sz w:val="22"/>
        </w:rPr>
      </w:pPr>
      <w:r w:rsidRPr="00C51AB0">
        <w:rPr>
          <w:sz w:val="22"/>
        </w:rPr>
        <w:t>de situer les apports mathématiques dans l'histoire et dans les différentes cultures.</w:t>
      </w:r>
    </w:p>
    <w:p w:rsidR="00C51AB0" w:rsidRDefault="00C51AB0" w:rsidP="00C51AB0">
      <w:pPr>
        <w:spacing w:before="240"/>
        <w:ind w:left="851"/>
        <w:jc w:val="both"/>
        <w:rPr>
          <w:sz w:val="22"/>
        </w:rPr>
      </w:pPr>
    </w:p>
    <w:p w:rsidR="006A0CB0" w:rsidRDefault="006A0CB0">
      <w:pPr>
        <w:numPr>
          <w:ilvl w:val="12"/>
          <w:numId w:val="0"/>
        </w:numPr>
        <w:jc w:val="both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>2.</w:t>
      </w:r>
      <w:r>
        <w:rPr>
          <w:b/>
          <w:sz w:val="22"/>
        </w:rPr>
        <w:tab/>
        <w:t>CAPACITES PREALABLES REQUISES</w:t>
      </w:r>
    </w:p>
    <w:p w:rsidR="006A0CB0" w:rsidRDefault="006A0CB0">
      <w:pPr>
        <w:numPr>
          <w:ilvl w:val="12"/>
          <w:numId w:val="0"/>
        </w:numPr>
        <w:jc w:val="both"/>
        <w:rPr>
          <w:sz w:val="22"/>
        </w:rPr>
      </w:pPr>
    </w:p>
    <w:p w:rsidR="006A0CB0" w:rsidRDefault="006A0CB0">
      <w:pPr>
        <w:numPr>
          <w:ilvl w:val="12"/>
          <w:numId w:val="0"/>
        </w:numPr>
        <w:ind w:left="425"/>
        <w:jc w:val="both"/>
        <w:rPr>
          <w:b/>
          <w:sz w:val="22"/>
        </w:rPr>
      </w:pPr>
      <w:r>
        <w:rPr>
          <w:b/>
          <w:sz w:val="22"/>
        </w:rPr>
        <w:t>2.1.</w:t>
      </w:r>
      <w:r>
        <w:rPr>
          <w:b/>
          <w:sz w:val="22"/>
        </w:rPr>
        <w:tab/>
        <w:t>Capacités</w:t>
      </w:r>
    </w:p>
    <w:p w:rsidR="006A0CB0" w:rsidRDefault="006A0CB0">
      <w:pPr>
        <w:numPr>
          <w:ilvl w:val="12"/>
          <w:numId w:val="0"/>
        </w:numPr>
        <w:jc w:val="both"/>
        <w:rPr>
          <w:sz w:val="22"/>
        </w:rPr>
      </w:pPr>
    </w:p>
    <w:p w:rsidR="006A0CB0" w:rsidRDefault="006A0CB0">
      <w:pPr>
        <w:numPr>
          <w:ilvl w:val="12"/>
          <w:numId w:val="0"/>
        </w:numPr>
        <w:tabs>
          <w:tab w:val="left" w:pos="-720"/>
        </w:tabs>
        <w:ind w:left="851"/>
        <w:jc w:val="both"/>
        <w:rPr>
          <w:sz w:val="22"/>
        </w:rPr>
      </w:pPr>
    </w:p>
    <w:p w:rsidR="006A0CB0" w:rsidRDefault="006A0CB0" w:rsidP="00001535">
      <w:pPr>
        <w:numPr>
          <w:ilvl w:val="12"/>
          <w:numId w:val="0"/>
        </w:numPr>
        <w:tabs>
          <w:tab w:val="left" w:pos="-720"/>
        </w:tabs>
        <w:ind w:left="709"/>
        <w:jc w:val="both"/>
        <w:rPr>
          <w:i/>
          <w:sz w:val="22"/>
        </w:rPr>
      </w:pPr>
      <w:r>
        <w:rPr>
          <w:i/>
          <w:sz w:val="22"/>
        </w:rPr>
        <w:t>En mathématiques,</w:t>
      </w:r>
    </w:p>
    <w:p w:rsidR="006A0CB0" w:rsidRDefault="006A0CB0">
      <w:pPr>
        <w:numPr>
          <w:ilvl w:val="12"/>
          <w:numId w:val="0"/>
        </w:numPr>
        <w:tabs>
          <w:tab w:val="left" w:pos="-720"/>
        </w:tabs>
        <w:ind w:left="851"/>
        <w:jc w:val="both"/>
        <w:rPr>
          <w:i/>
          <w:sz w:val="22"/>
        </w:rPr>
      </w:pPr>
    </w:p>
    <w:p w:rsidR="006A0CB0" w:rsidRDefault="006A0CB0">
      <w:pPr>
        <w:numPr>
          <w:ilvl w:val="0"/>
          <w:numId w:val="33"/>
        </w:numPr>
        <w:tabs>
          <w:tab w:val="clear" w:pos="2060"/>
          <w:tab w:val="left" w:pos="-720"/>
          <w:tab w:val="left" w:pos="1134"/>
        </w:tabs>
        <w:ind w:left="1135" w:hanging="284"/>
        <w:jc w:val="both"/>
        <w:rPr>
          <w:sz w:val="22"/>
        </w:rPr>
      </w:pPr>
      <w:r>
        <w:rPr>
          <w:sz w:val="22"/>
        </w:rPr>
        <w:t>appliquer les règles et conventions du calcul algébrique ;</w:t>
      </w:r>
    </w:p>
    <w:p w:rsidR="006A0CB0" w:rsidRDefault="006A0CB0">
      <w:pPr>
        <w:numPr>
          <w:ilvl w:val="0"/>
          <w:numId w:val="33"/>
        </w:numPr>
        <w:tabs>
          <w:tab w:val="clear" w:pos="2060"/>
          <w:tab w:val="left" w:pos="-720"/>
          <w:tab w:val="left" w:pos="1134"/>
        </w:tabs>
        <w:ind w:left="1135" w:hanging="284"/>
        <w:jc w:val="both"/>
        <w:rPr>
          <w:sz w:val="22"/>
        </w:rPr>
      </w:pPr>
      <w:r>
        <w:rPr>
          <w:sz w:val="22"/>
        </w:rPr>
        <w:t>évaluer la racine carrée positive et la puissance à exposant entier d'un réel positif ;</w:t>
      </w:r>
    </w:p>
    <w:p w:rsidR="006A0CB0" w:rsidRDefault="006A0CB0">
      <w:pPr>
        <w:numPr>
          <w:ilvl w:val="0"/>
          <w:numId w:val="33"/>
        </w:numPr>
        <w:tabs>
          <w:tab w:val="clear" w:pos="2060"/>
          <w:tab w:val="left" w:pos="-720"/>
          <w:tab w:val="left" w:pos="1134"/>
        </w:tabs>
        <w:ind w:left="1135" w:hanging="284"/>
        <w:jc w:val="both"/>
        <w:rPr>
          <w:sz w:val="22"/>
        </w:rPr>
      </w:pPr>
      <w:r>
        <w:rPr>
          <w:sz w:val="22"/>
        </w:rPr>
        <w:t>appliquer les propriétés fondamentales des proportions ;</w:t>
      </w:r>
    </w:p>
    <w:p w:rsidR="006A0CB0" w:rsidRDefault="006A0CB0">
      <w:pPr>
        <w:numPr>
          <w:ilvl w:val="0"/>
          <w:numId w:val="33"/>
        </w:numPr>
        <w:tabs>
          <w:tab w:val="clear" w:pos="2060"/>
          <w:tab w:val="left" w:pos="-720"/>
          <w:tab w:val="left" w:pos="1134"/>
        </w:tabs>
        <w:ind w:left="1135" w:hanging="284"/>
        <w:jc w:val="both"/>
        <w:rPr>
          <w:sz w:val="22"/>
        </w:rPr>
      </w:pPr>
      <w:r>
        <w:rPr>
          <w:sz w:val="22"/>
        </w:rPr>
        <w:t>résoudre une équation du premier degré à une inconnue (type simple à coefficient numérique) ;</w:t>
      </w:r>
    </w:p>
    <w:p w:rsidR="006A0CB0" w:rsidRDefault="006A0CB0">
      <w:pPr>
        <w:numPr>
          <w:ilvl w:val="0"/>
          <w:numId w:val="33"/>
        </w:numPr>
        <w:tabs>
          <w:tab w:val="clear" w:pos="2060"/>
          <w:tab w:val="left" w:pos="-720"/>
          <w:tab w:val="left" w:pos="1134"/>
        </w:tabs>
        <w:ind w:left="1135" w:hanging="284"/>
        <w:jc w:val="both"/>
        <w:rPr>
          <w:sz w:val="22"/>
        </w:rPr>
      </w:pPr>
      <w:r>
        <w:rPr>
          <w:sz w:val="22"/>
        </w:rPr>
        <w:t>transformer une formule en fonction du résultat recherché ;</w:t>
      </w:r>
    </w:p>
    <w:p w:rsidR="006A0CB0" w:rsidRDefault="006A0CB0">
      <w:pPr>
        <w:numPr>
          <w:ilvl w:val="0"/>
          <w:numId w:val="33"/>
        </w:numPr>
        <w:tabs>
          <w:tab w:val="clear" w:pos="2060"/>
          <w:tab w:val="left" w:pos="-720"/>
          <w:tab w:val="left" w:pos="1134"/>
        </w:tabs>
        <w:ind w:left="1135" w:hanging="284"/>
        <w:jc w:val="both"/>
        <w:rPr>
          <w:sz w:val="22"/>
        </w:rPr>
      </w:pPr>
      <w:r>
        <w:rPr>
          <w:sz w:val="22"/>
        </w:rPr>
        <w:t>utiliser le système métrique (prise de mesures et conversions).</w:t>
      </w:r>
    </w:p>
    <w:p w:rsidR="006A0CB0" w:rsidRDefault="006A0CB0">
      <w:pPr>
        <w:numPr>
          <w:ilvl w:val="12"/>
          <w:numId w:val="0"/>
        </w:numPr>
        <w:tabs>
          <w:tab w:val="left" w:pos="-720"/>
        </w:tabs>
        <w:ind w:left="851"/>
        <w:jc w:val="both"/>
        <w:rPr>
          <w:i/>
          <w:sz w:val="22"/>
        </w:rPr>
      </w:pPr>
    </w:p>
    <w:p w:rsidR="006A0CB0" w:rsidRDefault="006A0CB0">
      <w:pPr>
        <w:spacing w:line="-240" w:lineRule="auto"/>
        <w:rPr>
          <w:sz w:val="22"/>
        </w:rPr>
      </w:pPr>
    </w:p>
    <w:p w:rsidR="006A0CB0" w:rsidRDefault="006A0CB0">
      <w:pPr>
        <w:numPr>
          <w:ilvl w:val="12"/>
          <w:numId w:val="0"/>
        </w:numPr>
        <w:tabs>
          <w:tab w:val="left" w:pos="-720"/>
        </w:tabs>
        <w:ind w:left="851" w:hanging="426"/>
        <w:jc w:val="both"/>
        <w:rPr>
          <w:b/>
          <w:sz w:val="22"/>
        </w:rPr>
      </w:pPr>
      <w:r>
        <w:rPr>
          <w:b/>
          <w:sz w:val="22"/>
        </w:rPr>
        <w:t>2.2.</w:t>
      </w:r>
      <w:r>
        <w:rPr>
          <w:b/>
          <w:sz w:val="22"/>
        </w:rPr>
        <w:tab/>
        <w:t>Titres pouvant en tenir lieu</w:t>
      </w:r>
    </w:p>
    <w:p w:rsidR="006A0CB0" w:rsidRDefault="006A0CB0">
      <w:pPr>
        <w:numPr>
          <w:ilvl w:val="12"/>
          <w:numId w:val="0"/>
        </w:numPr>
        <w:ind w:left="1275"/>
        <w:jc w:val="both"/>
        <w:rPr>
          <w:sz w:val="22"/>
        </w:rPr>
      </w:pPr>
    </w:p>
    <w:p w:rsidR="006A0CB0" w:rsidRDefault="006A0CB0">
      <w:pPr>
        <w:pStyle w:val="Retraitcorpsdetexte2"/>
        <w:ind w:left="851"/>
      </w:pPr>
      <w:r>
        <w:t>Certificat de l’enseignement secondaire du deuxième degré (C2D) ou un certificat d'enseignement secondaire inferieur (CESI)</w:t>
      </w:r>
    </w:p>
    <w:p w:rsidR="006A0CB0" w:rsidRDefault="00D606F2">
      <w:pPr>
        <w:pStyle w:val="Retraitcorpsdetexte2"/>
        <w:ind w:left="851"/>
      </w:pPr>
      <w:proofErr w:type="gramStart"/>
      <w:r>
        <w:t>o</w:t>
      </w:r>
      <w:r w:rsidR="006A0CB0">
        <w:t>u</w:t>
      </w:r>
      <w:proofErr w:type="gramEnd"/>
    </w:p>
    <w:p w:rsidR="006A0CB0" w:rsidRDefault="006A0CB0">
      <w:pPr>
        <w:pStyle w:val="Retraitcorpsdetexte2"/>
        <w:ind w:left="851"/>
      </w:pPr>
      <w:r>
        <w:t xml:space="preserve">Attestation de réussite de l'unité d'enseignement "Formation générale : Mathématiques appliquées" – </w:t>
      </w:r>
      <w:r w:rsidR="007F1C7C">
        <w:t xml:space="preserve"> </w:t>
      </w:r>
      <w:r>
        <w:t>code 01 11 06 U11 D1.</w:t>
      </w:r>
    </w:p>
    <w:p w:rsidR="006A0CB0" w:rsidRDefault="006A0CB0">
      <w:pPr>
        <w:pStyle w:val="Retraitcorpsdetexte2"/>
        <w:ind w:left="851"/>
      </w:pPr>
    </w:p>
    <w:p w:rsidR="006A0CB0" w:rsidRDefault="006A0CB0">
      <w:pPr>
        <w:pStyle w:val="Retraitcorpsdetexte2"/>
        <w:ind w:left="851"/>
      </w:pPr>
    </w:p>
    <w:p w:rsidR="006A0CB0" w:rsidRDefault="006A0CB0">
      <w:pPr>
        <w:numPr>
          <w:ilvl w:val="12"/>
          <w:numId w:val="0"/>
        </w:numPr>
        <w:jc w:val="both"/>
        <w:rPr>
          <w:sz w:val="22"/>
        </w:rPr>
      </w:pPr>
    </w:p>
    <w:p w:rsidR="006A0CB0" w:rsidRDefault="006A0CB0">
      <w:pPr>
        <w:numPr>
          <w:ilvl w:val="12"/>
          <w:numId w:val="0"/>
        </w:numPr>
        <w:jc w:val="both"/>
        <w:rPr>
          <w:b/>
          <w:sz w:val="22"/>
        </w:rPr>
      </w:pPr>
      <w:r>
        <w:rPr>
          <w:b/>
          <w:sz w:val="22"/>
        </w:rPr>
        <w:t>3.</w:t>
      </w:r>
      <w:r>
        <w:rPr>
          <w:b/>
          <w:sz w:val="22"/>
        </w:rPr>
        <w:tab/>
        <w:t>HORAIRE MINIMUM DE L’UNITE D'ENSEIGNEMENT</w:t>
      </w:r>
    </w:p>
    <w:p w:rsidR="006A0CB0" w:rsidRDefault="006A0CB0">
      <w:pPr>
        <w:numPr>
          <w:ilvl w:val="12"/>
          <w:numId w:val="0"/>
        </w:numPr>
        <w:ind w:left="708" w:hanging="708"/>
        <w:jc w:val="both"/>
        <w:rPr>
          <w:sz w:val="22"/>
        </w:rPr>
      </w:pP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253"/>
        <w:gridCol w:w="1701"/>
        <w:gridCol w:w="1701"/>
        <w:gridCol w:w="1701"/>
      </w:tblGrid>
      <w:tr w:rsidR="006A0CB0" w:rsidTr="005D2E3F"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A0CB0" w:rsidRDefault="006A0CB0">
            <w:pPr>
              <w:numPr>
                <w:ilvl w:val="12"/>
                <w:numId w:val="0"/>
              </w:numPr>
              <w:ind w:left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3.1. Dénomination du cours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0CB0" w:rsidRDefault="006A0CB0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Classement du cours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0CB0" w:rsidRDefault="006A0CB0">
            <w:pPr>
              <w:pStyle w:val="Titre3"/>
            </w:pPr>
            <w:r>
              <w:t>Code U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CB0" w:rsidRDefault="006A0CB0">
            <w:pPr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 de périodes</w:t>
            </w:r>
          </w:p>
        </w:tc>
      </w:tr>
      <w:tr w:rsidR="006A0CB0" w:rsidTr="005D2E3F">
        <w:trPr>
          <w:cantSplit/>
          <w:trHeight w:val="131"/>
        </w:trPr>
        <w:tc>
          <w:tcPr>
            <w:tcW w:w="4253" w:type="dxa"/>
            <w:tcBorders>
              <w:top w:val="nil"/>
              <w:left w:val="single" w:sz="12" w:space="0" w:color="auto"/>
            </w:tcBorders>
          </w:tcPr>
          <w:p w:rsidR="006A0CB0" w:rsidRDefault="006A0CB0" w:rsidP="00E137DD">
            <w:pPr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Mathématiques </w:t>
            </w:r>
          </w:p>
        </w:tc>
        <w:tc>
          <w:tcPr>
            <w:tcW w:w="1701" w:type="dxa"/>
            <w:tcBorders>
              <w:top w:val="nil"/>
            </w:tcBorders>
          </w:tcPr>
          <w:p w:rsidR="006A0CB0" w:rsidRDefault="006A0CB0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  <w:r w:rsidR="00E137DD">
              <w:rPr>
                <w:sz w:val="22"/>
              </w:rPr>
              <w:t>G</w:t>
            </w:r>
          </w:p>
        </w:tc>
        <w:tc>
          <w:tcPr>
            <w:tcW w:w="1701" w:type="dxa"/>
            <w:tcBorders>
              <w:top w:val="nil"/>
            </w:tcBorders>
          </w:tcPr>
          <w:p w:rsidR="006A0CB0" w:rsidRDefault="00E137DD">
            <w:pPr>
              <w:numPr>
                <w:ilvl w:val="12"/>
                <w:numId w:val="0"/>
              </w:numPr>
              <w:ind w:right="567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:rsidR="006A0CB0" w:rsidRDefault="006A0CB0">
            <w:pPr>
              <w:numPr>
                <w:ilvl w:val="12"/>
                <w:numId w:val="0"/>
              </w:numPr>
              <w:ind w:right="56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 w:rsidR="006A0CB0" w:rsidTr="005D2E3F">
        <w:tc>
          <w:tcPr>
            <w:tcW w:w="5954" w:type="dxa"/>
            <w:gridSpan w:val="2"/>
            <w:tcBorders>
              <w:left w:val="single" w:sz="12" w:space="0" w:color="auto"/>
              <w:bottom w:val="nil"/>
            </w:tcBorders>
          </w:tcPr>
          <w:p w:rsidR="006A0CB0" w:rsidRDefault="006A0CB0">
            <w:pPr>
              <w:numPr>
                <w:ilvl w:val="12"/>
                <w:numId w:val="0"/>
              </w:numPr>
              <w:ind w:left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3.2. Part d’autonomie</w:t>
            </w:r>
          </w:p>
        </w:tc>
        <w:tc>
          <w:tcPr>
            <w:tcW w:w="1701" w:type="dxa"/>
            <w:tcBorders>
              <w:bottom w:val="nil"/>
            </w:tcBorders>
          </w:tcPr>
          <w:p w:rsidR="006A0CB0" w:rsidRDefault="006A0CB0">
            <w:pPr>
              <w:numPr>
                <w:ilvl w:val="12"/>
                <w:numId w:val="0"/>
              </w:numPr>
              <w:ind w:right="567"/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1701" w:type="dxa"/>
            <w:tcBorders>
              <w:bottom w:val="nil"/>
              <w:right w:val="single" w:sz="12" w:space="0" w:color="auto"/>
            </w:tcBorders>
          </w:tcPr>
          <w:p w:rsidR="006A0CB0" w:rsidRDefault="006A0CB0">
            <w:pPr>
              <w:numPr>
                <w:ilvl w:val="12"/>
                <w:numId w:val="0"/>
              </w:numPr>
              <w:ind w:right="56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6A0CB0" w:rsidTr="005D2E3F">
        <w:tc>
          <w:tcPr>
            <w:tcW w:w="5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A0CB0" w:rsidRDefault="006A0CB0">
            <w:pPr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Total des périodes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A0CB0" w:rsidRDefault="006A0CB0">
            <w:pPr>
              <w:numPr>
                <w:ilvl w:val="12"/>
                <w:numId w:val="0"/>
              </w:numPr>
              <w:ind w:right="709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CB0" w:rsidRPr="00D63D93" w:rsidRDefault="006A0CB0">
            <w:pPr>
              <w:numPr>
                <w:ilvl w:val="12"/>
                <w:numId w:val="0"/>
              </w:numPr>
              <w:ind w:right="567"/>
              <w:jc w:val="center"/>
              <w:rPr>
                <w:b/>
                <w:sz w:val="22"/>
              </w:rPr>
            </w:pPr>
            <w:r w:rsidRPr="00D63D93">
              <w:rPr>
                <w:b/>
                <w:sz w:val="22"/>
              </w:rPr>
              <w:t>40</w:t>
            </w:r>
          </w:p>
        </w:tc>
      </w:tr>
    </w:tbl>
    <w:p w:rsidR="006A0CB0" w:rsidRDefault="006A0CB0">
      <w:pPr>
        <w:numPr>
          <w:ilvl w:val="12"/>
          <w:numId w:val="0"/>
        </w:numPr>
        <w:jc w:val="both"/>
        <w:rPr>
          <w:b/>
          <w:sz w:val="22"/>
        </w:rPr>
      </w:pPr>
    </w:p>
    <w:p w:rsidR="006A0CB0" w:rsidRDefault="006A0CB0">
      <w:pPr>
        <w:numPr>
          <w:ilvl w:val="12"/>
          <w:numId w:val="0"/>
        </w:numPr>
        <w:jc w:val="both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>4.</w:t>
      </w:r>
      <w:r>
        <w:rPr>
          <w:b/>
          <w:sz w:val="22"/>
        </w:rPr>
        <w:tab/>
        <w:t>PROGRAMME</w:t>
      </w:r>
    </w:p>
    <w:p w:rsidR="006A0CB0" w:rsidRDefault="006A0CB0">
      <w:pPr>
        <w:numPr>
          <w:ilvl w:val="12"/>
          <w:numId w:val="0"/>
        </w:numPr>
        <w:jc w:val="both"/>
        <w:rPr>
          <w:b/>
          <w:sz w:val="22"/>
        </w:rPr>
      </w:pPr>
    </w:p>
    <w:p w:rsidR="006A0CB0" w:rsidRDefault="006A0CB0">
      <w:pPr>
        <w:numPr>
          <w:ilvl w:val="12"/>
          <w:numId w:val="0"/>
        </w:numPr>
        <w:tabs>
          <w:tab w:val="left" w:pos="3600"/>
          <w:tab w:val="left" w:pos="5760"/>
          <w:tab w:val="left" w:pos="7056"/>
          <w:tab w:val="left" w:pos="7488"/>
        </w:tabs>
        <w:spacing w:line="-240" w:lineRule="auto"/>
        <w:ind w:left="426"/>
        <w:jc w:val="both"/>
        <w:rPr>
          <w:sz w:val="22"/>
        </w:rPr>
      </w:pPr>
    </w:p>
    <w:p w:rsidR="006A0CB0" w:rsidRDefault="006A0CB0">
      <w:pPr>
        <w:numPr>
          <w:ilvl w:val="12"/>
          <w:numId w:val="0"/>
        </w:numPr>
        <w:tabs>
          <w:tab w:val="left" w:pos="3600"/>
          <w:tab w:val="left" w:pos="5760"/>
          <w:tab w:val="left" w:pos="7056"/>
          <w:tab w:val="left" w:pos="7488"/>
        </w:tabs>
        <w:spacing w:line="-240" w:lineRule="auto"/>
        <w:ind w:left="426"/>
        <w:jc w:val="both"/>
        <w:rPr>
          <w:sz w:val="22"/>
        </w:rPr>
      </w:pPr>
      <w:r>
        <w:rPr>
          <w:sz w:val="22"/>
        </w:rPr>
        <w:t>L'étudiant sera capable :</w:t>
      </w:r>
    </w:p>
    <w:p w:rsidR="006A0CB0" w:rsidRDefault="006A0CB0">
      <w:pPr>
        <w:numPr>
          <w:ilvl w:val="12"/>
          <w:numId w:val="0"/>
        </w:numPr>
        <w:tabs>
          <w:tab w:val="left" w:pos="3600"/>
          <w:tab w:val="left" w:pos="5760"/>
          <w:tab w:val="left" w:pos="7056"/>
          <w:tab w:val="left" w:pos="7488"/>
        </w:tabs>
        <w:spacing w:line="-240" w:lineRule="auto"/>
        <w:ind w:left="426"/>
        <w:jc w:val="both"/>
        <w:rPr>
          <w:b/>
          <w:sz w:val="22"/>
        </w:rPr>
      </w:pPr>
    </w:p>
    <w:p w:rsidR="006A0CB0" w:rsidRDefault="006A0CB0">
      <w:pPr>
        <w:pStyle w:val="Retraitcorpsdetexte3"/>
        <w:rPr>
          <w:i/>
          <w:sz w:val="22"/>
        </w:rPr>
      </w:pPr>
      <w:proofErr w:type="gramStart"/>
      <w:r>
        <w:rPr>
          <w:i/>
          <w:sz w:val="22"/>
        </w:rPr>
        <w:t>à</w:t>
      </w:r>
      <w:proofErr w:type="gramEnd"/>
      <w:r>
        <w:rPr>
          <w:i/>
          <w:sz w:val="22"/>
        </w:rPr>
        <w:t xml:space="preserve"> partir de situatio</w:t>
      </w:r>
      <w:r w:rsidR="00E92AB3">
        <w:rPr>
          <w:i/>
          <w:sz w:val="22"/>
        </w:rPr>
        <w:t>ns issues de la vie courante ou</w:t>
      </w:r>
      <w:r>
        <w:rPr>
          <w:i/>
          <w:sz w:val="22"/>
        </w:rPr>
        <w:t xml:space="preserve"> professionnelle, </w:t>
      </w:r>
    </w:p>
    <w:p w:rsidR="006A0CB0" w:rsidRDefault="006A0CB0">
      <w:pPr>
        <w:pStyle w:val="Retraitcorpsdetexte3"/>
        <w:rPr>
          <w:i/>
          <w:sz w:val="22"/>
        </w:rPr>
      </w:pPr>
      <w:proofErr w:type="gramStart"/>
      <w:r>
        <w:rPr>
          <w:i/>
          <w:sz w:val="22"/>
        </w:rPr>
        <w:t>en</w:t>
      </w:r>
      <w:proofErr w:type="gramEnd"/>
      <w:r>
        <w:rPr>
          <w:i/>
          <w:sz w:val="22"/>
        </w:rPr>
        <w:t xml:space="preserve"> favorisant le développement de l’analyse et de l’esprit critique,</w:t>
      </w:r>
    </w:p>
    <w:p w:rsidR="006A0CB0" w:rsidRPr="00A00F86" w:rsidRDefault="006A0CB0" w:rsidP="00A00F86">
      <w:pPr>
        <w:pStyle w:val="Retraitcorpsdetexte3"/>
        <w:rPr>
          <w:i/>
          <w:sz w:val="22"/>
        </w:rPr>
      </w:pPr>
      <w:proofErr w:type="gramStart"/>
      <w:r w:rsidRPr="00A00F86">
        <w:rPr>
          <w:i/>
          <w:sz w:val="22"/>
        </w:rPr>
        <w:t>en</w:t>
      </w:r>
      <w:proofErr w:type="gramEnd"/>
      <w:r w:rsidRPr="00A00F86">
        <w:rPr>
          <w:i/>
          <w:sz w:val="22"/>
        </w:rPr>
        <w:t xml:space="preserve"> situant les apports mathématiques dans l'histoire et dans les différentes cultures,</w:t>
      </w:r>
    </w:p>
    <w:p w:rsidR="006A0CB0" w:rsidRDefault="006A0CB0">
      <w:pPr>
        <w:pStyle w:val="Retraitcorpsdetexte3"/>
        <w:rPr>
          <w:i/>
          <w:sz w:val="22"/>
        </w:rPr>
      </w:pPr>
      <w:proofErr w:type="gramStart"/>
      <w:r>
        <w:rPr>
          <w:i/>
          <w:sz w:val="22"/>
        </w:rPr>
        <w:t>en</w:t>
      </w:r>
      <w:proofErr w:type="gramEnd"/>
      <w:r>
        <w:rPr>
          <w:i/>
          <w:sz w:val="22"/>
        </w:rPr>
        <w:t xml:space="preserve"> utilisant la calculatrice ou l'outil informatique,</w:t>
      </w:r>
    </w:p>
    <w:p w:rsidR="00E92AB3" w:rsidRPr="00E92AB3" w:rsidRDefault="00E92AB3" w:rsidP="00E92AB3">
      <w:pPr>
        <w:pStyle w:val="Retraitcorpsdetexte3"/>
        <w:rPr>
          <w:i/>
          <w:sz w:val="22"/>
        </w:rPr>
      </w:pPr>
      <w:proofErr w:type="gramStart"/>
      <w:r w:rsidRPr="00E92AB3">
        <w:rPr>
          <w:i/>
          <w:sz w:val="22"/>
        </w:rPr>
        <w:t>dans</w:t>
      </w:r>
      <w:proofErr w:type="gramEnd"/>
      <w:r w:rsidRPr="00E92AB3">
        <w:rPr>
          <w:i/>
          <w:sz w:val="22"/>
        </w:rPr>
        <w:t xml:space="preserve"> le respect des règles et usages de la langue française, </w:t>
      </w:r>
    </w:p>
    <w:p w:rsidR="006A0CB0" w:rsidRDefault="006A0CB0">
      <w:pPr>
        <w:ind w:left="425"/>
        <w:jc w:val="both"/>
        <w:rPr>
          <w:i/>
          <w:sz w:val="22"/>
        </w:rPr>
      </w:pPr>
    </w:p>
    <w:p w:rsidR="006A0CB0" w:rsidRDefault="006A0CB0" w:rsidP="009637D0">
      <w:pPr>
        <w:rPr>
          <w:b/>
          <w:bCs/>
          <w:sz w:val="22"/>
          <w:szCs w:val="22"/>
        </w:rPr>
      </w:pPr>
    </w:p>
    <w:p w:rsidR="006A0CB0" w:rsidRDefault="006A0CB0" w:rsidP="009637D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Tableaux, graphiques et formules</w:t>
      </w:r>
    </w:p>
    <w:p w:rsidR="006A0CB0" w:rsidRPr="009637D0" w:rsidRDefault="006A0CB0" w:rsidP="009637D0">
      <w:pPr>
        <w:rPr>
          <w:b/>
          <w:bCs/>
          <w:sz w:val="22"/>
          <w:szCs w:val="22"/>
        </w:rPr>
      </w:pPr>
    </w:p>
    <w:p w:rsidR="006A0CB0" w:rsidRPr="009637D0" w:rsidRDefault="006A0CB0" w:rsidP="005D70B5">
      <w:pPr>
        <w:numPr>
          <w:ilvl w:val="0"/>
          <w:numId w:val="35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>
        <w:rPr>
          <w:sz w:val="22"/>
        </w:rPr>
        <w:t>de construire</w:t>
      </w:r>
      <w:r w:rsidRPr="009637D0">
        <w:rPr>
          <w:sz w:val="22"/>
        </w:rPr>
        <w:t xml:space="preserve"> un tableau de proportionnalité</w:t>
      </w:r>
      <w:r>
        <w:rPr>
          <w:sz w:val="22"/>
        </w:rPr>
        <w:t xml:space="preserve"> directe et inverse et d’en élaborer une représentation graphique ;</w:t>
      </w:r>
    </w:p>
    <w:p w:rsidR="006A0CB0" w:rsidRPr="009637D0" w:rsidRDefault="006A0CB0" w:rsidP="005D70B5">
      <w:pPr>
        <w:numPr>
          <w:ilvl w:val="0"/>
          <w:numId w:val="35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>
        <w:rPr>
          <w:sz w:val="22"/>
        </w:rPr>
        <w:t>de c</w:t>
      </w:r>
      <w:r w:rsidRPr="009637D0">
        <w:rPr>
          <w:sz w:val="22"/>
        </w:rPr>
        <w:t>onstruire  un graphique à partir d'un tableau de nombres ou d’une formule</w:t>
      </w:r>
      <w:r>
        <w:rPr>
          <w:sz w:val="22"/>
        </w:rPr>
        <w:t> ;</w:t>
      </w:r>
    </w:p>
    <w:p w:rsidR="006A0CB0" w:rsidRDefault="006A0CB0" w:rsidP="005D70B5">
      <w:pPr>
        <w:numPr>
          <w:ilvl w:val="0"/>
          <w:numId w:val="35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>
        <w:rPr>
          <w:sz w:val="22"/>
        </w:rPr>
        <w:t>d’interpréter et critiquer la portée d’informations graphiques ou numériques ;</w:t>
      </w:r>
    </w:p>
    <w:p w:rsidR="006A0CB0" w:rsidRPr="009637D0" w:rsidRDefault="006A0CB0" w:rsidP="005D70B5">
      <w:pPr>
        <w:numPr>
          <w:ilvl w:val="0"/>
          <w:numId w:val="35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>
        <w:rPr>
          <w:sz w:val="22"/>
        </w:rPr>
        <w:t>d’é</w:t>
      </w:r>
      <w:r w:rsidRPr="009637D0">
        <w:rPr>
          <w:sz w:val="22"/>
        </w:rPr>
        <w:t>tablir la formule qui relie deux variables à partir d’un tableau de nombres</w:t>
      </w:r>
      <w:r>
        <w:rPr>
          <w:sz w:val="22"/>
        </w:rPr>
        <w:t> ;</w:t>
      </w:r>
    </w:p>
    <w:p w:rsidR="006A0CB0" w:rsidRPr="00D24D98" w:rsidRDefault="006A0CB0" w:rsidP="005D70B5">
      <w:pPr>
        <w:numPr>
          <w:ilvl w:val="0"/>
          <w:numId w:val="35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>
        <w:rPr>
          <w:sz w:val="22"/>
        </w:rPr>
        <w:t>de r</w:t>
      </w:r>
      <w:r w:rsidRPr="009637D0">
        <w:rPr>
          <w:sz w:val="22"/>
        </w:rPr>
        <w:t>ésoudre</w:t>
      </w:r>
      <w:r>
        <w:rPr>
          <w:sz w:val="22"/>
        </w:rPr>
        <w:t xml:space="preserve"> des problèmes à l'aide d'</w:t>
      </w:r>
      <w:r w:rsidRPr="009637D0">
        <w:rPr>
          <w:sz w:val="22"/>
        </w:rPr>
        <w:t>une équation du premier degré à une inconnue</w:t>
      </w:r>
      <w:r>
        <w:rPr>
          <w:sz w:val="22"/>
        </w:rPr>
        <w:t> ;</w:t>
      </w:r>
    </w:p>
    <w:p w:rsidR="006A0CB0" w:rsidRPr="009637D0" w:rsidRDefault="006A0CB0" w:rsidP="005D70B5">
      <w:pPr>
        <w:numPr>
          <w:ilvl w:val="0"/>
          <w:numId w:val="35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>
        <w:rPr>
          <w:sz w:val="22"/>
        </w:rPr>
        <w:t>de c</w:t>
      </w:r>
      <w:r w:rsidRPr="009637D0">
        <w:rPr>
          <w:sz w:val="22"/>
        </w:rPr>
        <w:t>alculer et comparer intérêt simple et intérêt composé</w:t>
      </w:r>
      <w:r>
        <w:rPr>
          <w:sz w:val="22"/>
        </w:rPr>
        <w:t> ;</w:t>
      </w:r>
    </w:p>
    <w:p w:rsidR="006A0CB0" w:rsidRPr="009637D0" w:rsidRDefault="006A0CB0" w:rsidP="005D70B5">
      <w:pPr>
        <w:numPr>
          <w:ilvl w:val="0"/>
          <w:numId w:val="35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>
        <w:rPr>
          <w:sz w:val="22"/>
        </w:rPr>
        <w:t>de d</w:t>
      </w:r>
      <w:r w:rsidRPr="009637D0">
        <w:rPr>
          <w:sz w:val="22"/>
        </w:rPr>
        <w:t>éterminer graphiquement et algébriquement l’intersection de deux fonctions du premier degré et/ou constantes</w:t>
      </w:r>
      <w:r>
        <w:rPr>
          <w:sz w:val="22"/>
        </w:rPr>
        <w:t> ;</w:t>
      </w:r>
    </w:p>
    <w:p w:rsidR="006A0CB0" w:rsidRDefault="006A0CB0" w:rsidP="009637D0">
      <w:pPr>
        <w:rPr>
          <w:b/>
          <w:bCs/>
        </w:rPr>
      </w:pPr>
    </w:p>
    <w:p w:rsidR="006A0CB0" w:rsidRDefault="006A0CB0" w:rsidP="009637D0">
      <w:pPr>
        <w:rPr>
          <w:b/>
          <w:bCs/>
          <w:sz w:val="22"/>
          <w:szCs w:val="22"/>
        </w:rPr>
      </w:pPr>
      <w:r w:rsidRPr="00ED46AA">
        <w:rPr>
          <w:b/>
          <w:bCs/>
          <w:sz w:val="22"/>
          <w:szCs w:val="22"/>
        </w:rPr>
        <w:t>Géométrie</w:t>
      </w:r>
    </w:p>
    <w:p w:rsidR="006A0CB0" w:rsidRPr="00ED46AA" w:rsidRDefault="006A0CB0" w:rsidP="009637D0">
      <w:pPr>
        <w:rPr>
          <w:b/>
          <w:bCs/>
          <w:sz w:val="22"/>
          <w:szCs w:val="22"/>
        </w:rPr>
      </w:pPr>
    </w:p>
    <w:p w:rsidR="006A0CB0" w:rsidRPr="00ED46AA" w:rsidRDefault="006A0CB0" w:rsidP="005D70B5">
      <w:pPr>
        <w:numPr>
          <w:ilvl w:val="0"/>
          <w:numId w:val="35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>
        <w:rPr>
          <w:sz w:val="22"/>
        </w:rPr>
        <w:t>de r</w:t>
      </w:r>
      <w:r w:rsidRPr="00ED46AA">
        <w:rPr>
          <w:sz w:val="22"/>
        </w:rPr>
        <w:t xml:space="preserve">eprésenter </w:t>
      </w:r>
      <w:r>
        <w:rPr>
          <w:sz w:val="22"/>
        </w:rPr>
        <w:t>dans le plan un s</w:t>
      </w:r>
      <w:r w:rsidRPr="00ED46AA">
        <w:rPr>
          <w:sz w:val="22"/>
        </w:rPr>
        <w:t>olide en utilisant des instruments ou des logiciels</w:t>
      </w:r>
      <w:r>
        <w:rPr>
          <w:sz w:val="22"/>
        </w:rPr>
        <w:t> ;</w:t>
      </w:r>
    </w:p>
    <w:p w:rsidR="006A0CB0" w:rsidRDefault="006A0CB0" w:rsidP="00D34A8D">
      <w:pPr>
        <w:numPr>
          <w:ilvl w:val="0"/>
          <w:numId w:val="35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>
        <w:rPr>
          <w:sz w:val="22"/>
        </w:rPr>
        <w:t>de c</w:t>
      </w:r>
      <w:r w:rsidRPr="00ED46AA">
        <w:rPr>
          <w:sz w:val="22"/>
        </w:rPr>
        <w:t>alculer une aire et le volume d’un solide</w:t>
      </w:r>
      <w:r>
        <w:rPr>
          <w:sz w:val="22"/>
        </w:rPr>
        <w:t> ;</w:t>
      </w:r>
    </w:p>
    <w:p w:rsidR="006A0CB0" w:rsidRPr="00D34A8D" w:rsidRDefault="006A0CB0" w:rsidP="00D34A8D">
      <w:pPr>
        <w:tabs>
          <w:tab w:val="left" w:pos="709"/>
        </w:tabs>
        <w:spacing w:after="240"/>
        <w:ind w:left="425"/>
        <w:jc w:val="both"/>
        <w:rPr>
          <w:sz w:val="22"/>
        </w:rPr>
      </w:pPr>
    </w:p>
    <w:p w:rsidR="006A0CB0" w:rsidRDefault="006A0CB0" w:rsidP="009637D0">
      <w:pPr>
        <w:rPr>
          <w:b/>
          <w:bCs/>
          <w:sz w:val="22"/>
          <w:szCs w:val="22"/>
        </w:rPr>
      </w:pPr>
      <w:r w:rsidRPr="00ED46AA">
        <w:rPr>
          <w:b/>
          <w:bCs/>
          <w:sz w:val="22"/>
          <w:szCs w:val="22"/>
        </w:rPr>
        <w:t>Statistique</w:t>
      </w:r>
      <w:r>
        <w:rPr>
          <w:b/>
          <w:bCs/>
          <w:sz w:val="22"/>
          <w:szCs w:val="22"/>
        </w:rPr>
        <w:t xml:space="preserve"> - Probabilité</w:t>
      </w:r>
    </w:p>
    <w:p w:rsidR="006A0CB0" w:rsidRPr="00ED46AA" w:rsidRDefault="006A0CB0" w:rsidP="009637D0">
      <w:pPr>
        <w:rPr>
          <w:b/>
          <w:bCs/>
          <w:sz w:val="22"/>
          <w:szCs w:val="22"/>
        </w:rPr>
      </w:pPr>
    </w:p>
    <w:p w:rsidR="006A0CB0" w:rsidRPr="00ED46AA" w:rsidRDefault="006A0CB0" w:rsidP="005D70B5">
      <w:pPr>
        <w:numPr>
          <w:ilvl w:val="0"/>
          <w:numId w:val="35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>
        <w:rPr>
          <w:sz w:val="22"/>
        </w:rPr>
        <w:t>de c</w:t>
      </w:r>
      <w:r w:rsidRPr="00ED46AA">
        <w:rPr>
          <w:sz w:val="22"/>
        </w:rPr>
        <w:t>alculer des valeurs caractéristiques d'un ensemble de données statistiques</w:t>
      </w:r>
      <w:r>
        <w:rPr>
          <w:sz w:val="22"/>
        </w:rPr>
        <w:t xml:space="preserve"> (pourcentages, rapports….) ;</w:t>
      </w:r>
    </w:p>
    <w:p w:rsidR="006A0CB0" w:rsidRDefault="006A0CB0" w:rsidP="00E44FEC">
      <w:pPr>
        <w:numPr>
          <w:ilvl w:val="0"/>
          <w:numId w:val="35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>
        <w:rPr>
          <w:sz w:val="22"/>
        </w:rPr>
        <w:t>d’interpréter et critiquer la portée d’informations graphiques ou numériques ;</w:t>
      </w:r>
    </w:p>
    <w:p w:rsidR="006A0CB0" w:rsidRDefault="006A0CB0" w:rsidP="00E44FEC">
      <w:pPr>
        <w:numPr>
          <w:ilvl w:val="0"/>
          <w:numId w:val="35"/>
        </w:numPr>
        <w:spacing w:after="240"/>
        <w:jc w:val="both"/>
        <w:rPr>
          <w:sz w:val="22"/>
        </w:rPr>
      </w:pPr>
      <w:r>
        <w:rPr>
          <w:sz w:val="22"/>
        </w:rPr>
        <w:t>d’utiliser le calcul des probabilités pour comprendre un phénomène de la vie courante (sondages, jeux de hasard…) ;</w:t>
      </w:r>
    </w:p>
    <w:p w:rsidR="006A0CB0" w:rsidRPr="00ED46AA" w:rsidRDefault="006A0CB0" w:rsidP="005D70B5">
      <w:pPr>
        <w:numPr>
          <w:ilvl w:val="0"/>
          <w:numId w:val="35"/>
        </w:numPr>
        <w:tabs>
          <w:tab w:val="clear" w:pos="785"/>
          <w:tab w:val="num" w:pos="284"/>
          <w:tab w:val="left" w:pos="709"/>
        </w:tabs>
        <w:spacing w:after="240"/>
        <w:ind w:left="709" w:hanging="284"/>
        <w:jc w:val="both"/>
        <w:rPr>
          <w:sz w:val="22"/>
        </w:rPr>
      </w:pPr>
      <w:r>
        <w:rPr>
          <w:sz w:val="22"/>
        </w:rPr>
        <w:t>de formuler une hypothèse sur une probabilité à partir d’une situation courante.</w:t>
      </w:r>
    </w:p>
    <w:p w:rsidR="006A0CB0" w:rsidRDefault="006A0CB0" w:rsidP="005D70B5">
      <w:pPr>
        <w:spacing w:after="240"/>
      </w:pPr>
    </w:p>
    <w:p w:rsidR="006A0CB0" w:rsidRDefault="006A0CB0">
      <w:pPr>
        <w:spacing w:line="-240" w:lineRule="auto"/>
        <w:jc w:val="both"/>
        <w:rPr>
          <w:sz w:val="22"/>
        </w:rPr>
      </w:pPr>
    </w:p>
    <w:p w:rsidR="006A0CB0" w:rsidRDefault="006A0CB0">
      <w:pPr>
        <w:numPr>
          <w:ilvl w:val="12"/>
          <w:numId w:val="0"/>
        </w:numPr>
        <w:jc w:val="both"/>
        <w:rPr>
          <w:b/>
          <w:sz w:val="22"/>
        </w:rPr>
      </w:pPr>
      <w:r>
        <w:rPr>
          <w:b/>
          <w:sz w:val="22"/>
        </w:rPr>
        <w:br w:type="page"/>
      </w:r>
    </w:p>
    <w:p w:rsidR="006A0CB0" w:rsidRDefault="006A0CB0">
      <w:pPr>
        <w:numPr>
          <w:ilvl w:val="12"/>
          <w:numId w:val="0"/>
        </w:numPr>
        <w:jc w:val="both"/>
        <w:rPr>
          <w:b/>
          <w:sz w:val="22"/>
        </w:rPr>
      </w:pPr>
      <w:r>
        <w:rPr>
          <w:b/>
          <w:sz w:val="22"/>
        </w:rPr>
        <w:t>5.</w:t>
      </w:r>
      <w:r>
        <w:rPr>
          <w:b/>
          <w:sz w:val="22"/>
        </w:rPr>
        <w:tab/>
        <w:t>ACQUIS D'APPRENTISSAGE</w:t>
      </w:r>
    </w:p>
    <w:p w:rsidR="006A0CB0" w:rsidRDefault="006A0CB0">
      <w:pPr>
        <w:numPr>
          <w:ilvl w:val="12"/>
          <w:numId w:val="0"/>
        </w:numPr>
        <w:jc w:val="both"/>
        <w:rPr>
          <w:sz w:val="22"/>
        </w:rPr>
      </w:pPr>
    </w:p>
    <w:p w:rsidR="006A0CB0" w:rsidRDefault="006A0CB0">
      <w:pPr>
        <w:numPr>
          <w:ilvl w:val="12"/>
          <w:numId w:val="0"/>
        </w:numPr>
        <w:jc w:val="both"/>
        <w:rPr>
          <w:sz w:val="22"/>
        </w:rPr>
      </w:pPr>
    </w:p>
    <w:p w:rsidR="006A0CB0" w:rsidRDefault="006A0CB0">
      <w:pPr>
        <w:tabs>
          <w:tab w:val="left" w:pos="-720"/>
        </w:tabs>
        <w:ind w:left="426"/>
        <w:jc w:val="both"/>
        <w:rPr>
          <w:sz w:val="22"/>
        </w:rPr>
      </w:pPr>
      <w:r w:rsidRPr="00A00F86">
        <w:rPr>
          <w:b/>
          <w:sz w:val="22"/>
        </w:rPr>
        <w:t>Pour atteindre</w:t>
      </w:r>
      <w:r>
        <w:rPr>
          <w:sz w:val="22"/>
        </w:rPr>
        <w:t xml:space="preserve"> </w:t>
      </w:r>
      <w:r w:rsidRPr="00B10392">
        <w:rPr>
          <w:b/>
          <w:sz w:val="22"/>
        </w:rPr>
        <w:t>le seuil de réussite</w:t>
      </w:r>
      <w:r>
        <w:rPr>
          <w:sz w:val="22"/>
        </w:rPr>
        <w:t xml:space="preserve">, l'étudiant sera capable, </w:t>
      </w:r>
    </w:p>
    <w:p w:rsidR="006A0CB0" w:rsidRDefault="006A0CB0" w:rsidP="003E7DA0">
      <w:pPr>
        <w:pStyle w:val="Retraitcorpsdetexte3"/>
        <w:rPr>
          <w:i/>
          <w:sz w:val="22"/>
        </w:rPr>
      </w:pPr>
    </w:p>
    <w:p w:rsidR="006A0CB0" w:rsidRDefault="006A0CB0" w:rsidP="005D70B5">
      <w:pPr>
        <w:pStyle w:val="Retraitcorpsdetexte3"/>
        <w:rPr>
          <w:i/>
          <w:sz w:val="22"/>
        </w:rPr>
      </w:pPr>
      <w:proofErr w:type="gramStart"/>
      <w:r>
        <w:rPr>
          <w:i/>
          <w:sz w:val="22"/>
        </w:rPr>
        <w:t>à</w:t>
      </w:r>
      <w:proofErr w:type="gramEnd"/>
      <w:r>
        <w:rPr>
          <w:i/>
          <w:sz w:val="22"/>
        </w:rPr>
        <w:t xml:space="preserve"> partir de situations issues de la vie </w:t>
      </w:r>
      <w:r w:rsidR="0030550A">
        <w:rPr>
          <w:i/>
          <w:sz w:val="22"/>
        </w:rPr>
        <w:t>quotidienne</w:t>
      </w:r>
      <w:r>
        <w:rPr>
          <w:i/>
          <w:sz w:val="22"/>
        </w:rPr>
        <w:t xml:space="preserve"> ou professionnelle,</w:t>
      </w:r>
    </w:p>
    <w:p w:rsidR="006A0CB0" w:rsidRDefault="0030550A" w:rsidP="00E44FEC">
      <w:pPr>
        <w:pStyle w:val="Retraitcorpsdetexte3"/>
        <w:rPr>
          <w:i/>
          <w:sz w:val="22"/>
        </w:rPr>
      </w:pPr>
      <w:proofErr w:type="gramStart"/>
      <w:r>
        <w:rPr>
          <w:i/>
          <w:sz w:val="22"/>
        </w:rPr>
        <w:t>en</w:t>
      </w:r>
      <w:proofErr w:type="gramEnd"/>
      <w:r>
        <w:rPr>
          <w:i/>
          <w:sz w:val="22"/>
        </w:rPr>
        <w:t xml:space="preserve"> utilisant la calculatrice </w:t>
      </w:r>
      <w:r w:rsidR="006A0CB0">
        <w:rPr>
          <w:i/>
          <w:sz w:val="22"/>
        </w:rPr>
        <w:t>ou un outil informatique,</w:t>
      </w:r>
    </w:p>
    <w:p w:rsidR="006A0CB0" w:rsidRDefault="006A0CB0" w:rsidP="005D70B5">
      <w:pPr>
        <w:pStyle w:val="Retraitcorpsdetexte3"/>
        <w:spacing w:after="240"/>
        <w:rPr>
          <w:i/>
          <w:sz w:val="22"/>
        </w:rPr>
      </w:pPr>
    </w:p>
    <w:p w:rsidR="006A0CB0" w:rsidRDefault="006A0CB0" w:rsidP="005D70B5">
      <w:pPr>
        <w:numPr>
          <w:ilvl w:val="0"/>
          <w:numId w:val="36"/>
        </w:numPr>
        <w:tabs>
          <w:tab w:val="left" w:pos="-720"/>
          <w:tab w:val="num" w:pos="709"/>
        </w:tabs>
        <w:spacing w:after="240"/>
        <w:ind w:left="709" w:hanging="283"/>
        <w:jc w:val="both"/>
        <w:rPr>
          <w:sz w:val="22"/>
        </w:rPr>
      </w:pPr>
      <w:r>
        <w:rPr>
          <w:sz w:val="22"/>
        </w:rPr>
        <w:t>de traiter un problème en utilisant un tableau de nombres, un graphique ou une formule ;</w:t>
      </w:r>
    </w:p>
    <w:p w:rsidR="006A0CB0" w:rsidRDefault="006A0CB0" w:rsidP="005D70B5">
      <w:pPr>
        <w:numPr>
          <w:ilvl w:val="0"/>
          <w:numId w:val="36"/>
        </w:numPr>
        <w:tabs>
          <w:tab w:val="left" w:pos="-720"/>
          <w:tab w:val="num" w:pos="709"/>
        </w:tabs>
        <w:spacing w:after="240"/>
        <w:ind w:left="709" w:hanging="283"/>
        <w:jc w:val="both"/>
        <w:rPr>
          <w:sz w:val="22"/>
        </w:rPr>
      </w:pPr>
      <w:r>
        <w:rPr>
          <w:sz w:val="22"/>
        </w:rPr>
        <w:t>de calculer des valeurs caractéristiques d’un ensemble de données statistiques ;</w:t>
      </w:r>
    </w:p>
    <w:p w:rsidR="006A0CB0" w:rsidRDefault="006A0CB0" w:rsidP="005D70B5">
      <w:pPr>
        <w:numPr>
          <w:ilvl w:val="0"/>
          <w:numId w:val="36"/>
        </w:numPr>
        <w:tabs>
          <w:tab w:val="left" w:pos="-720"/>
          <w:tab w:val="num" w:pos="709"/>
        </w:tabs>
        <w:spacing w:after="240"/>
        <w:ind w:left="709" w:hanging="283"/>
        <w:jc w:val="both"/>
        <w:rPr>
          <w:sz w:val="22"/>
        </w:rPr>
      </w:pPr>
      <w:r>
        <w:rPr>
          <w:sz w:val="22"/>
        </w:rPr>
        <w:t>d’interpréter et de critiquer la portée des informations graphiques et numériques.</w:t>
      </w:r>
    </w:p>
    <w:p w:rsidR="006A0CB0" w:rsidRDefault="006A0CB0">
      <w:pPr>
        <w:tabs>
          <w:tab w:val="left" w:pos="-720"/>
        </w:tabs>
        <w:ind w:left="426"/>
        <w:jc w:val="both"/>
        <w:rPr>
          <w:sz w:val="22"/>
        </w:rPr>
      </w:pPr>
    </w:p>
    <w:p w:rsidR="006A0CB0" w:rsidRDefault="006A0CB0">
      <w:pPr>
        <w:tabs>
          <w:tab w:val="left" w:pos="-720"/>
        </w:tabs>
        <w:ind w:left="426"/>
        <w:jc w:val="both"/>
        <w:rPr>
          <w:sz w:val="22"/>
        </w:rPr>
      </w:pPr>
    </w:p>
    <w:p w:rsidR="006A0CB0" w:rsidRDefault="006A0CB0">
      <w:pPr>
        <w:tabs>
          <w:tab w:val="left" w:pos="-720"/>
        </w:tabs>
        <w:ind w:left="426"/>
        <w:jc w:val="both"/>
        <w:rPr>
          <w:sz w:val="22"/>
        </w:rPr>
      </w:pPr>
      <w:r>
        <w:rPr>
          <w:sz w:val="22"/>
        </w:rPr>
        <w:t xml:space="preserve">Pour la détermination du </w:t>
      </w:r>
      <w:r w:rsidRPr="005D70B5">
        <w:rPr>
          <w:b/>
          <w:sz w:val="22"/>
        </w:rPr>
        <w:t>degré de maîtrise</w:t>
      </w:r>
      <w:r>
        <w:rPr>
          <w:sz w:val="22"/>
        </w:rPr>
        <w:t>, il sera tenu compte des critères suivants :</w:t>
      </w:r>
    </w:p>
    <w:p w:rsidR="006A0CB0" w:rsidRDefault="006A0CB0">
      <w:pPr>
        <w:tabs>
          <w:tab w:val="left" w:pos="-720"/>
        </w:tabs>
        <w:ind w:left="426"/>
        <w:jc w:val="both"/>
        <w:rPr>
          <w:sz w:val="22"/>
        </w:rPr>
      </w:pPr>
    </w:p>
    <w:p w:rsidR="006A0CB0" w:rsidRDefault="006A0CB0">
      <w:pPr>
        <w:numPr>
          <w:ilvl w:val="0"/>
          <w:numId w:val="37"/>
        </w:numPr>
        <w:tabs>
          <w:tab w:val="clear" w:pos="1997"/>
          <w:tab w:val="left" w:pos="-720"/>
          <w:tab w:val="num" w:pos="709"/>
        </w:tabs>
        <w:ind w:left="709" w:hanging="283"/>
        <w:jc w:val="both"/>
        <w:rPr>
          <w:sz w:val="22"/>
        </w:rPr>
      </w:pPr>
      <w:r>
        <w:rPr>
          <w:sz w:val="22"/>
        </w:rPr>
        <w:t>le niveau de justesse du raisonnement,</w:t>
      </w:r>
    </w:p>
    <w:p w:rsidR="006A0CB0" w:rsidRDefault="006A0CB0">
      <w:pPr>
        <w:numPr>
          <w:ilvl w:val="0"/>
          <w:numId w:val="37"/>
        </w:numPr>
        <w:tabs>
          <w:tab w:val="clear" w:pos="1997"/>
          <w:tab w:val="left" w:pos="-720"/>
          <w:tab w:val="num" w:pos="709"/>
        </w:tabs>
        <w:ind w:left="709" w:hanging="283"/>
        <w:jc w:val="both"/>
        <w:rPr>
          <w:sz w:val="22"/>
        </w:rPr>
      </w:pPr>
      <w:r>
        <w:rPr>
          <w:sz w:val="22"/>
        </w:rPr>
        <w:t>le degré de pertinence des choix opérés,</w:t>
      </w:r>
    </w:p>
    <w:p w:rsidR="006A0CB0" w:rsidRDefault="006A0CB0">
      <w:pPr>
        <w:numPr>
          <w:ilvl w:val="0"/>
          <w:numId w:val="37"/>
        </w:numPr>
        <w:tabs>
          <w:tab w:val="clear" w:pos="1997"/>
          <w:tab w:val="left" w:pos="-720"/>
          <w:tab w:val="num" w:pos="709"/>
        </w:tabs>
        <w:ind w:left="709" w:hanging="283"/>
        <w:jc w:val="both"/>
        <w:rPr>
          <w:sz w:val="22"/>
        </w:rPr>
      </w:pPr>
      <w:r>
        <w:rPr>
          <w:sz w:val="22"/>
        </w:rPr>
        <w:t>le degré de pertinence de l’analyse,</w:t>
      </w:r>
    </w:p>
    <w:p w:rsidR="006A0CB0" w:rsidRDefault="006A0CB0">
      <w:pPr>
        <w:numPr>
          <w:ilvl w:val="0"/>
          <w:numId w:val="37"/>
        </w:numPr>
        <w:tabs>
          <w:tab w:val="clear" w:pos="1997"/>
          <w:tab w:val="left" w:pos="-720"/>
          <w:tab w:val="num" w:pos="709"/>
        </w:tabs>
        <w:ind w:left="709" w:hanging="283"/>
        <w:jc w:val="both"/>
        <w:rPr>
          <w:sz w:val="22"/>
        </w:rPr>
      </w:pPr>
      <w:r>
        <w:rPr>
          <w:sz w:val="22"/>
        </w:rPr>
        <w:t xml:space="preserve">le degré de précision de </w:t>
      </w:r>
      <w:r w:rsidR="005F08FF">
        <w:rPr>
          <w:sz w:val="22"/>
        </w:rPr>
        <w:t>l’interprétation</w:t>
      </w:r>
      <w:r>
        <w:rPr>
          <w:sz w:val="22"/>
        </w:rPr>
        <w:t>.</w:t>
      </w:r>
    </w:p>
    <w:p w:rsidR="006A0CB0" w:rsidRDefault="006A0CB0">
      <w:pPr>
        <w:jc w:val="both"/>
        <w:rPr>
          <w:b/>
          <w:sz w:val="22"/>
        </w:rPr>
      </w:pPr>
    </w:p>
    <w:p w:rsidR="006A0CB0" w:rsidRDefault="006A0CB0">
      <w:pPr>
        <w:jc w:val="both"/>
        <w:rPr>
          <w:b/>
          <w:sz w:val="22"/>
        </w:rPr>
      </w:pPr>
    </w:p>
    <w:p w:rsidR="006A0CB0" w:rsidRDefault="006A0CB0">
      <w:pPr>
        <w:jc w:val="both"/>
        <w:rPr>
          <w:b/>
          <w:sz w:val="22"/>
        </w:rPr>
      </w:pPr>
    </w:p>
    <w:p w:rsidR="006A0CB0" w:rsidRDefault="006A0CB0">
      <w:pPr>
        <w:jc w:val="both"/>
        <w:rPr>
          <w:b/>
          <w:sz w:val="22"/>
        </w:rPr>
      </w:pPr>
      <w:r>
        <w:rPr>
          <w:b/>
          <w:sz w:val="22"/>
        </w:rPr>
        <w:t>6.</w:t>
      </w:r>
      <w:r>
        <w:rPr>
          <w:b/>
          <w:sz w:val="22"/>
        </w:rPr>
        <w:tab/>
        <w:t>CHARGE DE COURS</w:t>
      </w:r>
    </w:p>
    <w:p w:rsidR="006A0CB0" w:rsidRDefault="006A0CB0">
      <w:pPr>
        <w:jc w:val="both"/>
        <w:rPr>
          <w:sz w:val="22"/>
        </w:rPr>
      </w:pPr>
    </w:p>
    <w:p w:rsidR="006A0CB0" w:rsidRDefault="006A0CB0">
      <w:pPr>
        <w:ind w:left="426"/>
        <w:jc w:val="both"/>
        <w:rPr>
          <w:sz w:val="22"/>
        </w:rPr>
      </w:pPr>
      <w:r>
        <w:rPr>
          <w:sz w:val="22"/>
        </w:rPr>
        <w:t xml:space="preserve">Un enseignant. </w:t>
      </w:r>
    </w:p>
    <w:p w:rsidR="006A0CB0" w:rsidRDefault="006A0CB0">
      <w:pPr>
        <w:jc w:val="both"/>
        <w:rPr>
          <w:sz w:val="22"/>
        </w:rPr>
      </w:pPr>
    </w:p>
    <w:p w:rsidR="006A0CB0" w:rsidRDefault="006A0CB0">
      <w:pPr>
        <w:jc w:val="both"/>
        <w:rPr>
          <w:sz w:val="22"/>
        </w:rPr>
      </w:pPr>
    </w:p>
    <w:p w:rsidR="006A0CB0" w:rsidRDefault="006A0CB0">
      <w:pPr>
        <w:ind w:left="426" w:hanging="426"/>
        <w:jc w:val="both"/>
        <w:rPr>
          <w:b/>
          <w:sz w:val="22"/>
        </w:rPr>
      </w:pPr>
      <w:r>
        <w:rPr>
          <w:b/>
          <w:sz w:val="22"/>
        </w:rPr>
        <w:t>7.</w:t>
      </w:r>
      <w:r>
        <w:rPr>
          <w:b/>
          <w:sz w:val="22"/>
        </w:rPr>
        <w:tab/>
        <w:t>CONSTITUTION DES GROUPES OU REGROUPEMENT</w:t>
      </w:r>
    </w:p>
    <w:p w:rsidR="006A0CB0" w:rsidRDefault="006A0CB0">
      <w:pPr>
        <w:tabs>
          <w:tab w:val="left" w:pos="-720"/>
        </w:tabs>
        <w:ind w:left="426"/>
        <w:jc w:val="both"/>
        <w:rPr>
          <w:sz w:val="22"/>
        </w:rPr>
      </w:pPr>
    </w:p>
    <w:p w:rsidR="006A0CB0" w:rsidRDefault="006A0CB0">
      <w:pPr>
        <w:tabs>
          <w:tab w:val="left" w:pos="-720"/>
        </w:tabs>
        <w:ind w:left="426"/>
        <w:jc w:val="both"/>
        <w:rPr>
          <w:sz w:val="22"/>
        </w:rPr>
      </w:pPr>
      <w:r>
        <w:rPr>
          <w:sz w:val="22"/>
        </w:rPr>
        <w:t>Aucune recommandation particulière.</w:t>
      </w:r>
    </w:p>
    <w:sectPr w:rsidR="006A0CB0" w:rsidSect="006D5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92C" w:rsidRDefault="00FA492C">
      <w:r>
        <w:separator/>
      </w:r>
    </w:p>
  </w:endnote>
  <w:endnote w:type="continuationSeparator" w:id="0">
    <w:p w:rsidR="00FA492C" w:rsidRDefault="00FA4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erif">
    <w:altName w:val="Times New Roman"/>
    <w:panose1 w:val="00000000000000000000"/>
    <w:charset w:val="4D"/>
    <w:family w:val="roman"/>
    <w:notTrueType/>
    <w:pitch w:val="variable"/>
    <w:sig w:usb0="03000003" w:usb1="00000000" w:usb2="00000000" w:usb3="00000000" w:csb0="00000001" w:csb1="00000000"/>
  </w:font>
  <w:font w:name="Courier P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CB0" w:rsidRDefault="0085043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A0CB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67214">
      <w:rPr>
        <w:rStyle w:val="Numrodepage"/>
        <w:noProof/>
      </w:rPr>
      <w:t>5</w:t>
    </w:r>
    <w:r>
      <w:rPr>
        <w:rStyle w:val="Numrodepage"/>
      </w:rPr>
      <w:fldChar w:fldCharType="end"/>
    </w:r>
  </w:p>
  <w:p w:rsidR="006A0CB0" w:rsidRDefault="006A0CB0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CB0" w:rsidRDefault="006A0CB0" w:rsidP="00A00F86">
    <w:pPr>
      <w:pStyle w:val="Pieddepage"/>
      <w:rPr>
        <w:lang w:val="fr-BE"/>
      </w:rPr>
    </w:pPr>
    <w:r>
      <w:rPr>
        <w:sz w:val="16"/>
      </w:rPr>
      <w:t>UE Complément Formation générale : Mathématiques appliquées</w:t>
    </w:r>
    <w:r>
      <w:rPr>
        <w:sz w:val="16"/>
      </w:rPr>
      <w:tab/>
    </w:r>
    <w:r>
      <w:rPr>
        <w:sz w:val="16"/>
      </w:rPr>
      <w:tab/>
    </w:r>
    <w:r w:rsidR="000F5B0B">
      <w:rPr>
        <w:sz w:val="16"/>
      </w:rPr>
      <w:t xml:space="preserve">Page  </w:t>
    </w:r>
    <w:r w:rsidR="0085043D">
      <w:rPr>
        <w:sz w:val="16"/>
      </w:rPr>
      <w:fldChar w:fldCharType="begin"/>
    </w:r>
    <w:r w:rsidR="000F5B0B">
      <w:rPr>
        <w:sz w:val="16"/>
      </w:rPr>
      <w:instrText xml:space="preserve"> PAGE </w:instrText>
    </w:r>
    <w:r w:rsidR="0085043D">
      <w:rPr>
        <w:sz w:val="16"/>
      </w:rPr>
      <w:fldChar w:fldCharType="separate"/>
    </w:r>
    <w:r w:rsidR="00E67214">
      <w:rPr>
        <w:noProof/>
        <w:sz w:val="16"/>
      </w:rPr>
      <w:t>5</w:t>
    </w:r>
    <w:r w:rsidR="0085043D">
      <w:rPr>
        <w:sz w:val="16"/>
      </w:rPr>
      <w:fldChar w:fldCharType="end"/>
    </w:r>
    <w:r w:rsidR="000F5B0B">
      <w:rPr>
        <w:sz w:val="16"/>
      </w:rPr>
      <w:t xml:space="preserve"> / </w:t>
    </w:r>
    <w:r w:rsidR="0085043D">
      <w:rPr>
        <w:sz w:val="16"/>
      </w:rPr>
      <w:fldChar w:fldCharType="begin"/>
    </w:r>
    <w:r w:rsidR="000F5B0B">
      <w:rPr>
        <w:sz w:val="16"/>
      </w:rPr>
      <w:instrText xml:space="preserve"> NUMPAGES </w:instrText>
    </w:r>
    <w:r w:rsidR="0085043D">
      <w:rPr>
        <w:sz w:val="16"/>
      </w:rPr>
      <w:fldChar w:fldCharType="separate"/>
    </w:r>
    <w:r w:rsidR="00E67214">
      <w:rPr>
        <w:noProof/>
        <w:sz w:val="16"/>
      </w:rPr>
      <w:t>5</w:t>
    </w:r>
    <w:r w:rsidR="0085043D"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92C" w:rsidRDefault="00FA492C">
      <w:r>
        <w:separator/>
      </w:r>
    </w:p>
  </w:footnote>
  <w:footnote w:type="continuationSeparator" w:id="0">
    <w:p w:rsidR="00FA492C" w:rsidRDefault="00FA4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CB0" w:rsidRDefault="006A0CB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CB0" w:rsidRDefault="006A0CB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CB0" w:rsidRDefault="006A0CB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1997"/>
        </w:tabs>
        <w:ind w:left="1997" w:hanging="360"/>
      </w:pPr>
      <w:rPr>
        <w:rFonts w:ascii="Symbol" w:hAnsi="Symbol"/>
        <w:color w:val="auto"/>
      </w:rPr>
    </w:lvl>
  </w:abstractNum>
  <w:abstractNum w:abstractNumId="2">
    <w:nsid w:val="00000007"/>
    <w:multiLevelType w:val="singleLevel"/>
    <w:tmpl w:val="00000007"/>
    <w:name w:val="WW8Num13"/>
    <w:lvl w:ilvl="0">
      <w:start w:val="1"/>
      <w:numFmt w:val="bullet"/>
      <w:lvlText w:val=""/>
      <w:lvlJc w:val="left"/>
      <w:pPr>
        <w:tabs>
          <w:tab w:val="num" w:pos="1571"/>
        </w:tabs>
        <w:ind w:left="1571" w:hanging="360"/>
      </w:pPr>
      <w:rPr>
        <w:rFonts w:ascii="Symbol" w:hAnsi="Symbol"/>
        <w:color w:val="auto"/>
      </w:rPr>
    </w:lvl>
  </w:abstractNum>
  <w:abstractNum w:abstractNumId="3">
    <w:nsid w:val="012927CC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4A7499"/>
    <w:multiLevelType w:val="singleLevel"/>
    <w:tmpl w:val="F2AAF464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25053FC"/>
    <w:multiLevelType w:val="hybridMultilevel"/>
    <w:tmpl w:val="66D0C9CE"/>
    <w:lvl w:ilvl="0" w:tplc="46C45FB2">
      <w:start w:val="1"/>
      <w:numFmt w:val="bullet"/>
      <w:lvlText w:val=""/>
      <w:lvlJc w:val="left"/>
      <w:pPr>
        <w:tabs>
          <w:tab w:val="num" w:pos="2563"/>
        </w:tabs>
        <w:ind w:left="2563" w:hanging="360"/>
      </w:pPr>
      <w:rPr>
        <w:rFonts w:ascii="Symbol" w:hAnsi="Symbol" w:hint="default"/>
        <w:color w:val="auto"/>
      </w:rPr>
    </w:lvl>
    <w:lvl w:ilvl="1" w:tplc="A50425C4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57141F1C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F0626286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133429BA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35BCE740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435810D4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F50458AE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9A82F8CC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6">
    <w:nsid w:val="051773C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84737A8"/>
    <w:multiLevelType w:val="hybridMultilevel"/>
    <w:tmpl w:val="EA30E65C"/>
    <w:lvl w:ilvl="0" w:tplc="AF3E6C06">
      <w:start w:val="1"/>
      <w:numFmt w:val="bullet"/>
      <w:lvlText w:val="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  <w:color w:val="auto"/>
      </w:rPr>
    </w:lvl>
    <w:lvl w:ilvl="1" w:tplc="A7AC160C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221AC2E4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436CEEDA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6F4CE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A4C0CA54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87A2BA9E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ADB0C6D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B1DA9F30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091E0332"/>
    <w:multiLevelType w:val="singleLevel"/>
    <w:tmpl w:val="DA82644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>
    <w:nsid w:val="0D5B1B20"/>
    <w:multiLevelType w:val="singleLevel"/>
    <w:tmpl w:val="08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</w:abstractNum>
  <w:abstractNum w:abstractNumId="10">
    <w:nsid w:val="0D5E71BC"/>
    <w:multiLevelType w:val="singleLevel"/>
    <w:tmpl w:val="673AAE00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13224283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36D03BD"/>
    <w:multiLevelType w:val="hybridMultilevel"/>
    <w:tmpl w:val="38EC4100"/>
    <w:lvl w:ilvl="0" w:tplc="78968C04">
      <w:start w:val="1"/>
      <w:numFmt w:val="bullet"/>
      <w:lvlText w:val="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 w:tplc="E10E54AA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4FFA89E8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23F86216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67EA1CD4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47EC7DD0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279E2776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428694FC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15548FF2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13">
    <w:nsid w:val="15AB6AD0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DBB39AE"/>
    <w:multiLevelType w:val="hybridMultilevel"/>
    <w:tmpl w:val="0B4E0842"/>
    <w:lvl w:ilvl="0" w:tplc="E33E5BB4">
      <w:start w:val="1"/>
      <w:numFmt w:val="bullet"/>
      <w:lvlText w:val="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  <w:color w:val="auto"/>
      </w:rPr>
    </w:lvl>
    <w:lvl w:ilvl="1" w:tplc="5C5CA08C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AC3E5154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93FEF74A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72547FCA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FBFA68E2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2F2030AC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94782BD0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F3022C4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5">
    <w:nsid w:val="1ECE074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1B54DC1"/>
    <w:multiLevelType w:val="hybridMultilevel"/>
    <w:tmpl w:val="47469D26"/>
    <w:lvl w:ilvl="0" w:tplc="50CACF26">
      <w:start w:val="1"/>
      <w:numFmt w:val="bullet"/>
      <w:lvlText w:val="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  <w:color w:val="auto"/>
      </w:rPr>
    </w:lvl>
    <w:lvl w:ilvl="1" w:tplc="65F4ADC2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hint="default"/>
      </w:rPr>
    </w:lvl>
    <w:lvl w:ilvl="2" w:tplc="807230F0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EF6206F2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C26649CC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hint="default"/>
      </w:rPr>
    </w:lvl>
    <w:lvl w:ilvl="5" w:tplc="A28ED1FE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73B6965E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FDB6F038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hint="default"/>
      </w:rPr>
    </w:lvl>
    <w:lvl w:ilvl="8" w:tplc="458ECCCE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17">
    <w:nsid w:val="21EA584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3E82788"/>
    <w:multiLevelType w:val="hybridMultilevel"/>
    <w:tmpl w:val="75ACE1F8"/>
    <w:lvl w:ilvl="0" w:tplc="5E1248B8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17E04412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CA78F79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5C6C0184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7110EE4E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D3307D74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604E27C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51185AF8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BA2C042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>
    <w:nsid w:val="335A501F"/>
    <w:multiLevelType w:val="hybridMultilevel"/>
    <w:tmpl w:val="EA30E65C"/>
    <w:lvl w:ilvl="0" w:tplc="60925A92">
      <w:start w:val="1"/>
      <w:numFmt w:val="bullet"/>
      <w:lvlText w:val="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  <w:color w:val="auto"/>
      </w:rPr>
    </w:lvl>
    <w:lvl w:ilvl="1" w:tplc="15FCCBE0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0ADEC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B00AE58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51E6579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93C0298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0B61924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E9C8665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7EBA346A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3435231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7917C8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F75CB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32067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3BC52B3"/>
    <w:multiLevelType w:val="hybridMultilevel"/>
    <w:tmpl w:val="CA885C82"/>
    <w:lvl w:ilvl="0" w:tplc="B69E3BAA">
      <w:start w:val="1"/>
      <w:numFmt w:val="bullet"/>
      <w:lvlText w:val=""/>
      <w:lvlJc w:val="left"/>
      <w:pPr>
        <w:tabs>
          <w:tab w:val="num" w:pos="1997"/>
        </w:tabs>
        <w:ind w:left="1997" w:hanging="360"/>
      </w:pPr>
      <w:rPr>
        <w:rFonts w:ascii="Symbol" w:hAnsi="Symbol" w:hint="default"/>
        <w:color w:val="auto"/>
      </w:rPr>
    </w:lvl>
    <w:lvl w:ilvl="1" w:tplc="7BA01810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8CC00EF6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46CA1252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2940E2AA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3D60F860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33301AE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723E3B74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27B2595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7572107"/>
    <w:multiLevelType w:val="hybridMultilevel"/>
    <w:tmpl w:val="63B44610"/>
    <w:lvl w:ilvl="0" w:tplc="65F26632">
      <w:start w:val="1"/>
      <w:numFmt w:val="bullet"/>
      <w:lvlText w:val="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7DCC3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FCAB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CE6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5EC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6AA7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654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81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105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CC4B3D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C035E72"/>
    <w:multiLevelType w:val="singleLevel"/>
    <w:tmpl w:val="D04A5D5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8">
    <w:nsid w:val="4D1A329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D767D4D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E5670CE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9E872E6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D2B7F3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2C1A75"/>
    <w:multiLevelType w:val="singleLevel"/>
    <w:tmpl w:val="A47A88E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4">
    <w:nsid w:val="6B7665F4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F933D2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6097F7A"/>
    <w:multiLevelType w:val="singleLevel"/>
    <w:tmpl w:val="673AAE00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>
    <w:nsid w:val="7B635B28"/>
    <w:multiLevelType w:val="singleLevel"/>
    <w:tmpl w:val="10CA914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8">
    <w:nsid w:val="7C5D559C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FD8610E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  <w:sz w:val="18"/>
        </w:rPr>
      </w:lvl>
    </w:lvlOverride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  <w:sz w:val="14"/>
        </w:rPr>
      </w:lvl>
    </w:lvlOverride>
  </w:num>
  <w:num w:numId="4">
    <w:abstractNumId w:val="36"/>
  </w:num>
  <w:num w:numId="5">
    <w:abstractNumId w:val="10"/>
  </w:num>
  <w:num w:numId="6">
    <w:abstractNumId w:val="4"/>
  </w:num>
  <w:num w:numId="7">
    <w:abstractNumId w:val="27"/>
  </w:num>
  <w:num w:numId="8">
    <w:abstractNumId w:val="15"/>
  </w:num>
  <w:num w:numId="9">
    <w:abstractNumId w:val="17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9"/>
  </w:num>
  <w:num w:numId="12">
    <w:abstractNumId w:val="30"/>
  </w:num>
  <w:num w:numId="13">
    <w:abstractNumId w:val="28"/>
  </w:num>
  <w:num w:numId="14">
    <w:abstractNumId w:val="22"/>
  </w:num>
  <w:num w:numId="15">
    <w:abstractNumId w:val="32"/>
  </w:num>
  <w:num w:numId="16">
    <w:abstractNumId w:val="26"/>
  </w:num>
  <w:num w:numId="17">
    <w:abstractNumId w:val="21"/>
  </w:num>
  <w:num w:numId="18">
    <w:abstractNumId w:val="20"/>
  </w:num>
  <w:num w:numId="19">
    <w:abstractNumId w:val="3"/>
  </w:num>
  <w:num w:numId="20">
    <w:abstractNumId w:val="35"/>
  </w:num>
  <w:num w:numId="21">
    <w:abstractNumId w:val="34"/>
  </w:num>
  <w:num w:numId="22">
    <w:abstractNumId w:val="38"/>
  </w:num>
  <w:num w:numId="23">
    <w:abstractNumId w:val="11"/>
  </w:num>
  <w:num w:numId="24">
    <w:abstractNumId w:val="31"/>
  </w:num>
  <w:num w:numId="25">
    <w:abstractNumId w:val="23"/>
  </w:num>
  <w:num w:numId="26">
    <w:abstractNumId w:val="6"/>
  </w:num>
  <w:num w:numId="27">
    <w:abstractNumId w:val="39"/>
  </w:num>
  <w:num w:numId="28">
    <w:abstractNumId w:val="13"/>
  </w:num>
  <w:num w:numId="29">
    <w:abstractNumId w:val="18"/>
  </w:num>
  <w:num w:numId="30">
    <w:abstractNumId w:val="25"/>
  </w:num>
  <w:num w:numId="31">
    <w:abstractNumId w:val="16"/>
  </w:num>
  <w:num w:numId="32">
    <w:abstractNumId w:val="19"/>
  </w:num>
  <w:num w:numId="33">
    <w:abstractNumId w:val="7"/>
  </w:num>
  <w:num w:numId="34">
    <w:abstractNumId w:val="14"/>
  </w:num>
  <w:num w:numId="35">
    <w:abstractNumId w:val="12"/>
  </w:num>
  <w:num w:numId="36">
    <w:abstractNumId w:val="5"/>
  </w:num>
  <w:num w:numId="37">
    <w:abstractNumId w:val="24"/>
  </w:num>
  <w:num w:numId="38">
    <w:abstractNumId w:val="37"/>
  </w:num>
  <w:num w:numId="39">
    <w:abstractNumId w:val="33"/>
  </w:num>
  <w:num w:numId="40">
    <w:abstractNumId w:val="8"/>
  </w:num>
  <w:num w:numId="41">
    <w:abstractNumId w:val="9"/>
  </w:num>
  <w:num w:numId="42">
    <w:abstractNumId w:val="2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NotTrackMoves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22D"/>
    <w:rsid w:val="00000852"/>
    <w:rsid w:val="00001535"/>
    <w:rsid w:val="000F5B0B"/>
    <w:rsid w:val="00106DC7"/>
    <w:rsid w:val="00140DBD"/>
    <w:rsid w:val="00145283"/>
    <w:rsid w:val="00170BE7"/>
    <w:rsid w:val="00177D03"/>
    <w:rsid w:val="00192047"/>
    <w:rsid w:val="001B00F9"/>
    <w:rsid w:val="001C0C46"/>
    <w:rsid w:val="00204D56"/>
    <w:rsid w:val="00214CC7"/>
    <w:rsid w:val="002627D2"/>
    <w:rsid w:val="002708E8"/>
    <w:rsid w:val="00272649"/>
    <w:rsid w:val="002A002C"/>
    <w:rsid w:val="002B7ABD"/>
    <w:rsid w:val="002C2F81"/>
    <w:rsid w:val="002F52EC"/>
    <w:rsid w:val="003033B7"/>
    <w:rsid w:val="0030550A"/>
    <w:rsid w:val="0034522D"/>
    <w:rsid w:val="003A62BE"/>
    <w:rsid w:val="003B380D"/>
    <w:rsid w:val="003C782B"/>
    <w:rsid w:val="003E7DA0"/>
    <w:rsid w:val="00411C14"/>
    <w:rsid w:val="00427651"/>
    <w:rsid w:val="004407F8"/>
    <w:rsid w:val="00445DA4"/>
    <w:rsid w:val="004B163B"/>
    <w:rsid w:val="004C1C9A"/>
    <w:rsid w:val="004E2997"/>
    <w:rsid w:val="00576B47"/>
    <w:rsid w:val="005D2E3F"/>
    <w:rsid w:val="005D70B5"/>
    <w:rsid w:val="005F08FF"/>
    <w:rsid w:val="005F1EC9"/>
    <w:rsid w:val="00605A89"/>
    <w:rsid w:val="00642FDD"/>
    <w:rsid w:val="00694263"/>
    <w:rsid w:val="006A0CB0"/>
    <w:rsid w:val="006C2714"/>
    <w:rsid w:val="006D5188"/>
    <w:rsid w:val="007011BC"/>
    <w:rsid w:val="007554CD"/>
    <w:rsid w:val="0075765F"/>
    <w:rsid w:val="007D26A1"/>
    <w:rsid w:val="007F1C7C"/>
    <w:rsid w:val="00804408"/>
    <w:rsid w:val="00844ADE"/>
    <w:rsid w:val="0085043D"/>
    <w:rsid w:val="008576E2"/>
    <w:rsid w:val="00873DB5"/>
    <w:rsid w:val="008744FD"/>
    <w:rsid w:val="0089222A"/>
    <w:rsid w:val="008C6317"/>
    <w:rsid w:val="008C7FD1"/>
    <w:rsid w:val="008D6655"/>
    <w:rsid w:val="009637D0"/>
    <w:rsid w:val="00984261"/>
    <w:rsid w:val="009C6375"/>
    <w:rsid w:val="00A00F86"/>
    <w:rsid w:val="00A0356C"/>
    <w:rsid w:val="00A65C79"/>
    <w:rsid w:val="00A90948"/>
    <w:rsid w:val="00AA3F79"/>
    <w:rsid w:val="00AA78B2"/>
    <w:rsid w:val="00AE667F"/>
    <w:rsid w:val="00B10392"/>
    <w:rsid w:val="00B31F74"/>
    <w:rsid w:val="00B53221"/>
    <w:rsid w:val="00B72743"/>
    <w:rsid w:val="00B80862"/>
    <w:rsid w:val="00B8372D"/>
    <w:rsid w:val="00B8567B"/>
    <w:rsid w:val="00B86131"/>
    <w:rsid w:val="00BD11FA"/>
    <w:rsid w:val="00BD7B63"/>
    <w:rsid w:val="00BF69D6"/>
    <w:rsid w:val="00C329BB"/>
    <w:rsid w:val="00C51AB0"/>
    <w:rsid w:val="00CB1D03"/>
    <w:rsid w:val="00CF1480"/>
    <w:rsid w:val="00D073D7"/>
    <w:rsid w:val="00D24D98"/>
    <w:rsid w:val="00D34A8D"/>
    <w:rsid w:val="00D606F2"/>
    <w:rsid w:val="00D63D93"/>
    <w:rsid w:val="00D838C8"/>
    <w:rsid w:val="00DA262B"/>
    <w:rsid w:val="00DC3A84"/>
    <w:rsid w:val="00DD1BF7"/>
    <w:rsid w:val="00DF1792"/>
    <w:rsid w:val="00E101E3"/>
    <w:rsid w:val="00E137DD"/>
    <w:rsid w:val="00E2157A"/>
    <w:rsid w:val="00E32992"/>
    <w:rsid w:val="00E4106D"/>
    <w:rsid w:val="00E44FEC"/>
    <w:rsid w:val="00E642B3"/>
    <w:rsid w:val="00E6562D"/>
    <w:rsid w:val="00E67214"/>
    <w:rsid w:val="00E67E29"/>
    <w:rsid w:val="00E92AB3"/>
    <w:rsid w:val="00EB02E2"/>
    <w:rsid w:val="00EB644F"/>
    <w:rsid w:val="00ED46AA"/>
    <w:rsid w:val="00EF6FCF"/>
    <w:rsid w:val="00F03F5E"/>
    <w:rsid w:val="00F04DC5"/>
    <w:rsid w:val="00F229C0"/>
    <w:rsid w:val="00F451BD"/>
    <w:rsid w:val="00F5312C"/>
    <w:rsid w:val="00F869CD"/>
    <w:rsid w:val="00FA1C0B"/>
    <w:rsid w:val="00FA492C"/>
    <w:rsid w:val="00FE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88"/>
    <w:pPr>
      <w:widowControl w:val="0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6D5188"/>
    <w:pPr>
      <w:keepNext/>
      <w:numPr>
        <w:ilvl w:val="12"/>
      </w:numPr>
      <w:tabs>
        <w:tab w:val="left" w:pos="-720"/>
      </w:tabs>
      <w:ind w:left="1276"/>
      <w:jc w:val="both"/>
      <w:outlineLvl w:val="0"/>
    </w:pPr>
    <w:rPr>
      <w:i/>
      <w:sz w:val="22"/>
    </w:rPr>
  </w:style>
  <w:style w:type="paragraph" w:styleId="Titre2">
    <w:name w:val="heading 2"/>
    <w:basedOn w:val="Normal"/>
    <w:next w:val="Normal"/>
    <w:link w:val="Titre2Car"/>
    <w:uiPriority w:val="99"/>
    <w:qFormat/>
    <w:rsid w:val="006D5188"/>
    <w:pPr>
      <w:keepNext/>
      <w:ind w:left="851"/>
      <w:jc w:val="both"/>
      <w:outlineLvl w:val="1"/>
    </w:pPr>
    <w:rPr>
      <w:b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6D5188"/>
    <w:pPr>
      <w:keepNext/>
      <w:numPr>
        <w:ilvl w:val="12"/>
      </w:numPr>
      <w:jc w:val="center"/>
      <w:outlineLvl w:val="2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04DC5"/>
    <w:rPr>
      <w:rFonts w:ascii="Cambria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F04DC5"/>
    <w:rPr>
      <w:rFonts w:ascii="Cambria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04DC5"/>
    <w:rPr>
      <w:rFonts w:ascii="Cambria" w:hAnsi="Cambria" w:cs="Times New Roman"/>
      <w:b/>
      <w:bCs/>
      <w:sz w:val="26"/>
      <w:szCs w:val="26"/>
      <w:lang w:val="fr-FR" w:eastAsia="fr-FR"/>
    </w:rPr>
  </w:style>
  <w:style w:type="paragraph" w:customStyle="1" w:styleId="Texte">
    <w:name w:val="Texte"/>
    <w:basedOn w:val="Normal"/>
    <w:uiPriority w:val="99"/>
    <w:rsid w:val="006D5188"/>
    <w:rPr>
      <w:rFonts w:ascii="MS Serif" w:hAnsi="MS Serif"/>
      <w:noProof/>
    </w:rPr>
  </w:style>
  <w:style w:type="paragraph" w:styleId="En-tte">
    <w:name w:val="header"/>
    <w:basedOn w:val="Normal"/>
    <w:link w:val="En-tteCar"/>
    <w:uiPriority w:val="99"/>
    <w:rsid w:val="006D51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04DC5"/>
    <w:rPr>
      <w:rFonts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6D51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F04DC5"/>
    <w:rPr>
      <w:rFonts w:cs="Times New Roman"/>
      <w:sz w:val="20"/>
      <w:szCs w:val="20"/>
      <w:lang w:val="fr-FR" w:eastAsia="fr-FR"/>
    </w:rPr>
  </w:style>
  <w:style w:type="character" w:styleId="Numrodepage">
    <w:name w:val="page number"/>
    <w:basedOn w:val="Policepardfaut"/>
    <w:uiPriority w:val="99"/>
    <w:rsid w:val="006D5188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rsid w:val="006D518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5188"/>
    <w:rPr>
      <w:rFonts w:ascii="Courier PS" w:hAnsi="Courier PS"/>
      <w:noProof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F04DC5"/>
    <w:rPr>
      <w:rFonts w:cs="Times New Roman"/>
      <w:sz w:val="20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rsid w:val="006D5188"/>
    <w:pPr>
      <w:numPr>
        <w:ilvl w:val="12"/>
      </w:numPr>
      <w:tabs>
        <w:tab w:val="left" w:pos="-720"/>
      </w:tabs>
      <w:ind w:left="851"/>
      <w:jc w:val="both"/>
    </w:pPr>
    <w:rPr>
      <w:sz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F04DC5"/>
    <w:rPr>
      <w:rFonts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uiPriority w:val="99"/>
    <w:rsid w:val="006D5188"/>
    <w:pPr>
      <w:spacing w:line="-240" w:lineRule="auto"/>
      <w:ind w:left="425"/>
    </w:pPr>
    <w:rPr>
      <w:sz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F04DC5"/>
    <w:rPr>
      <w:rFonts w:cs="Times New Roman"/>
      <w:sz w:val="20"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rsid w:val="006D5188"/>
    <w:pPr>
      <w:ind w:left="425"/>
      <w:jc w:val="both"/>
    </w:pPr>
    <w:rPr>
      <w:sz w:val="24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F04DC5"/>
    <w:rPr>
      <w:rFonts w:cs="Times New Roman"/>
      <w:sz w:val="16"/>
      <w:szCs w:val="16"/>
      <w:lang w:val="fr-FR" w:eastAsia="fr-FR"/>
    </w:rPr>
  </w:style>
  <w:style w:type="paragraph" w:styleId="Corpsdetexte">
    <w:name w:val="Body Text"/>
    <w:basedOn w:val="Normal"/>
    <w:link w:val="CorpsdetexteCar"/>
    <w:uiPriority w:val="99"/>
    <w:rsid w:val="006D5188"/>
    <w:pPr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F04DC5"/>
    <w:rPr>
      <w:rFonts w:cs="Times New Roman"/>
      <w:sz w:val="20"/>
      <w:szCs w:val="20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4MAINT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4MAINTEN.dot</Template>
  <TotalTime>41</TotalTime>
  <Pages>5</Pages>
  <Words>807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COMMUNAUTE FRANCAISE</vt:lpstr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COMMUNAUTE FRANCAISE</dc:title>
  <dc:creator>moi</dc:creator>
  <cp:lastModifiedBy>goulet02</cp:lastModifiedBy>
  <cp:revision>15</cp:revision>
  <cp:lastPrinted>2016-04-26T09:15:00Z</cp:lastPrinted>
  <dcterms:created xsi:type="dcterms:W3CDTF">2015-09-03T08:50:00Z</dcterms:created>
  <dcterms:modified xsi:type="dcterms:W3CDTF">2016-04-26T09:16:00Z</dcterms:modified>
</cp:coreProperties>
</file>